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16" w:rsidRDefault="00EB4516" w:rsidP="00EB4516">
      <w:pPr>
        <w:pStyle w:val="Heading1"/>
        <w:tabs>
          <w:tab w:val="left" w:pos="4536"/>
        </w:tabs>
        <w:ind w:left="1620" w:hanging="1620"/>
        <w:jc w:val="left"/>
        <w:rPr>
          <w:lang w:val="fi-FI"/>
        </w:rPr>
      </w:pPr>
      <w:r>
        <w:rPr>
          <w:lang w:val="fi-FI"/>
        </w:rPr>
        <w:t>STANDAR 1.  VISI, MISI, TUJUAN, SASARAN SERTA STRATEGI PENCAPAIAN</w:t>
      </w:r>
    </w:p>
    <w:p w:rsidR="00EB4516" w:rsidRDefault="00EB4516" w:rsidP="00EB4516">
      <w:pPr>
        <w:tabs>
          <w:tab w:val="left" w:pos="4536"/>
        </w:tabs>
        <w:rPr>
          <w:lang w:val="fi-FI"/>
        </w:rPr>
      </w:pPr>
    </w:p>
    <w:p w:rsidR="00EB4516" w:rsidRDefault="00EB4516" w:rsidP="00EB4516">
      <w:pPr>
        <w:tabs>
          <w:tab w:val="left" w:pos="4536"/>
        </w:tabs>
        <w:jc w:val="left"/>
        <w:rPr>
          <w:lang w:val="sv-SE"/>
        </w:rPr>
      </w:pPr>
      <w:r>
        <w:rPr>
          <w:lang w:val="sv-SE"/>
        </w:rPr>
        <w:t>1.1  Visi, misi, tujuan, dan sasaran serta strategi pencapaian Fakultas/Sekolah Tinggi</w:t>
      </w:r>
    </w:p>
    <w:p w:rsidR="00EB4516" w:rsidRDefault="00EB4516" w:rsidP="00EB4516">
      <w:pPr>
        <w:tabs>
          <w:tab w:val="left" w:pos="4536"/>
        </w:tabs>
        <w:jc w:val="left"/>
        <w:rPr>
          <w:lang w:val="sv-SE"/>
        </w:rPr>
      </w:pPr>
      <w:r>
        <w:rPr>
          <w:lang w:val="sv-SE"/>
        </w:rPr>
        <w:t xml:space="preserve">1.1.1 Visi </w:t>
      </w:r>
    </w:p>
    <w:p w:rsidR="00EB4516" w:rsidRDefault="00EB4516" w:rsidP="00EB4516">
      <w:pPr>
        <w:tabs>
          <w:tab w:val="left" w:pos="4536"/>
        </w:tabs>
        <w:jc w:val="left"/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EB4516" w:rsidTr="007B0C9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16" w:rsidRPr="00142A19" w:rsidRDefault="00EB4516" w:rsidP="007B0C9B">
            <w:pPr>
              <w:tabs>
                <w:tab w:val="left" w:pos="4536"/>
              </w:tabs>
              <w:spacing w:line="360" w:lineRule="auto"/>
              <w:contextualSpacing/>
              <w:rPr>
                <w:rFonts w:cs="Arial"/>
                <w:b/>
                <w:szCs w:val="22"/>
                <w:lang w:val="id-ID"/>
              </w:rPr>
            </w:pPr>
            <w:r w:rsidRPr="00C645B7">
              <w:rPr>
                <w:rFonts w:cs="Arial"/>
                <w:b/>
                <w:szCs w:val="22"/>
              </w:rPr>
              <w:t>Visi</w:t>
            </w:r>
            <w:r>
              <w:rPr>
                <w:rFonts w:cs="Arial"/>
                <w:b/>
                <w:szCs w:val="22"/>
                <w:lang w:val="id-ID"/>
              </w:rPr>
              <w:t>Fakultas</w:t>
            </w:r>
          </w:p>
          <w:p w:rsidR="00EB4516" w:rsidRPr="00782F03" w:rsidRDefault="00EB4516" w:rsidP="007B0C9B">
            <w:pPr>
              <w:pStyle w:val="StyleBodyTextIndent3Linespacing15lines"/>
              <w:tabs>
                <w:tab w:val="clear" w:pos="9000"/>
                <w:tab w:val="left" w:pos="4536"/>
              </w:tabs>
              <w:spacing w:before="0"/>
              <w:ind w:right="28"/>
              <w:rPr>
                <w:b/>
                <w:i/>
                <w:sz w:val="22"/>
                <w:szCs w:val="22"/>
              </w:rPr>
            </w:pPr>
            <w:r>
              <w:rPr>
                <w:rFonts w:eastAsia="MS Mincho"/>
                <w:b/>
                <w:i/>
                <w:sz w:val="22"/>
                <w:szCs w:val="22"/>
                <w:lang w:val="en-US"/>
              </w:rPr>
              <w:t>“</w:t>
            </w:r>
            <w:r w:rsidRPr="00782F03">
              <w:rPr>
                <w:rFonts w:eastAsia="MS Mincho"/>
                <w:b/>
                <w:i/>
                <w:sz w:val="22"/>
                <w:szCs w:val="22"/>
              </w:rPr>
              <w:t>Terwujudnya</w:t>
            </w:r>
            <w:r w:rsidRPr="00782F03">
              <w:rPr>
                <w:b/>
                <w:i/>
                <w:sz w:val="22"/>
                <w:szCs w:val="22"/>
              </w:rPr>
              <w:t xml:space="preserve"> Fakultas Ilmu Sosial dan Ilmu Politik  yang bermutu dan berdaya saing di tingkat lokal, na</w:t>
            </w:r>
            <w:r>
              <w:rPr>
                <w:b/>
                <w:i/>
                <w:sz w:val="22"/>
                <w:szCs w:val="22"/>
              </w:rPr>
              <w:t>sional maupun global tahun 2025</w:t>
            </w:r>
            <w:r>
              <w:rPr>
                <w:b/>
                <w:i/>
                <w:sz w:val="22"/>
                <w:szCs w:val="22"/>
                <w:lang w:val="en-US"/>
              </w:rPr>
              <w:t>”</w:t>
            </w:r>
          </w:p>
          <w:p w:rsidR="00EB4516" w:rsidRPr="00BF1043" w:rsidRDefault="00EB4516" w:rsidP="007B0C9B">
            <w:pPr>
              <w:tabs>
                <w:tab w:val="left" w:pos="4536"/>
              </w:tabs>
              <w:spacing w:line="360" w:lineRule="auto"/>
              <w:ind w:firstLine="709"/>
              <w:rPr>
                <w:rFonts w:cs="Arial"/>
                <w:szCs w:val="22"/>
              </w:rPr>
            </w:pPr>
            <w:r w:rsidRPr="006211D2">
              <w:rPr>
                <w:rFonts w:cs="Arial"/>
                <w:szCs w:val="22"/>
              </w:rPr>
              <w:t>Unggulmerupakancapaian yang dicita-citakan</w:t>
            </w:r>
            <w:r w:rsidRPr="006211D2">
              <w:rPr>
                <w:rFonts w:cs="Arial"/>
                <w:szCs w:val="22"/>
                <w:lang w:val="id-ID"/>
              </w:rPr>
              <w:t>s</w:t>
            </w:r>
            <w:r w:rsidRPr="006211D2">
              <w:rPr>
                <w:rFonts w:cs="Arial"/>
                <w:szCs w:val="22"/>
              </w:rPr>
              <w:t>ivitasakademikFakultas</w:t>
            </w:r>
            <w:r>
              <w:rPr>
                <w:szCs w:val="22"/>
              </w:rPr>
              <w:t>IlmuSosialdanIlmuPolitik</w:t>
            </w:r>
            <w:r w:rsidRPr="006211D2">
              <w:rPr>
                <w:rFonts w:cs="Arial"/>
                <w:szCs w:val="22"/>
              </w:rPr>
              <w:t>Universitas Jambi dalamkompetisipenyelenggaraanpendidikan</w:t>
            </w:r>
            <w:r>
              <w:rPr>
                <w:szCs w:val="22"/>
              </w:rPr>
              <w:t>di</w:t>
            </w:r>
            <w:r w:rsidRPr="006211D2">
              <w:rPr>
                <w:rFonts w:cs="Arial"/>
                <w:szCs w:val="22"/>
              </w:rPr>
              <w:t>bidang</w:t>
            </w:r>
            <w:r>
              <w:rPr>
                <w:szCs w:val="22"/>
              </w:rPr>
              <w:t>IlmuSosial</w:t>
            </w:r>
            <w:r w:rsidRPr="006211D2">
              <w:rPr>
                <w:rFonts w:cs="Arial"/>
                <w:szCs w:val="22"/>
              </w:rPr>
              <w:t>melaluipengajaran, penelitian</w:t>
            </w:r>
            <w:r>
              <w:rPr>
                <w:szCs w:val="22"/>
              </w:rPr>
              <w:t xml:space="preserve">. </w:t>
            </w:r>
            <w:r w:rsidRPr="003E3A3C">
              <w:rPr>
                <w:rFonts w:cs="Arial"/>
                <w:szCs w:val="22"/>
              </w:rPr>
              <w:t>Visi</w:t>
            </w:r>
            <w:r w:rsidR="008E780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Fakultas</w:t>
            </w:r>
            <w:r w:rsidR="008E780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Ilmu</w:t>
            </w:r>
            <w:r w:rsidR="008E780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Sosial</w:t>
            </w:r>
            <w:r w:rsidR="008E780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dan</w:t>
            </w:r>
            <w:r w:rsidR="008E780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Ilmu</w:t>
            </w:r>
            <w:r w:rsidR="008E780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Politik</w:t>
            </w:r>
            <w:r w:rsidR="008E7800">
              <w:rPr>
                <w:rFonts w:cs="Arial"/>
                <w:szCs w:val="22"/>
              </w:rPr>
              <w:t xml:space="preserve"> </w:t>
            </w:r>
            <w:r w:rsidRPr="003E3A3C">
              <w:rPr>
                <w:rFonts w:cs="Arial"/>
                <w:szCs w:val="22"/>
              </w:rPr>
              <w:t>Universitas Jambi di atas</w:t>
            </w:r>
            <w:r w:rsidR="008E7800">
              <w:rPr>
                <w:rFonts w:cs="Arial"/>
                <w:szCs w:val="22"/>
              </w:rPr>
              <w:t xml:space="preserve"> </w:t>
            </w:r>
            <w:r w:rsidRPr="003E3A3C">
              <w:rPr>
                <w:rFonts w:cs="Arial"/>
                <w:szCs w:val="22"/>
              </w:rPr>
              <w:t>mengacu</w:t>
            </w:r>
            <w:r w:rsidR="008E7800">
              <w:rPr>
                <w:rFonts w:cs="Arial"/>
                <w:szCs w:val="22"/>
              </w:rPr>
              <w:t xml:space="preserve"> </w:t>
            </w:r>
            <w:r w:rsidRPr="003E3A3C">
              <w:rPr>
                <w:rFonts w:cs="Arial"/>
                <w:szCs w:val="22"/>
              </w:rPr>
              <w:t>pada</w:t>
            </w:r>
            <w:r w:rsidR="008E7800">
              <w:rPr>
                <w:rFonts w:cs="Arial"/>
                <w:szCs w:val="22"/>
              </w:rPr>
              <w:t xml:space="preserve"> </w:t>
            </w:r>
            <w:r w:rsidRPr="003E3A3C">
              <w:rPr>
                <w:rFonts w:cs="Arial"/>
                <w:szCs w:val="22"/>
              </w:rPr>
              <w:t>visi</w:t>
            </w:r>
            <w:r w:rsidR="008E7800">
              <w:rPr>
                <w:rFonts w:cs="Arial"/>
                <w:szCs w:val="22"/>
              </w:rPr>
              <w:t xml:space="preserve"> </w:t>
            </w:r>
            <w:r w:rsidRPr="003E3A3C">
              <w:rPr>
                <w:rFonts w:cs="Arial"/>
                <w:szCs w:val="22"/>
              </w:rPr>
              <w:t>Universitas Jambi yakni:</w:t>
            </w:r>
            <w:r>
              <w:rPr>
                <w:rFonts w:cs="Arial"/>
                <w:szCs w:val="22"/>
                <w:lang w:val="id-ID"/>
              </w:rPr>
              <w:t xml:space="preserve"> “</w:t>
            </w:r>
            <w:r w:rsidRPr="003E3A3C">
              <w:rPr>
                <w:rFonts w:cs="Arial"/>
                <w:b/>
                <w:bCs/>
                <w:iCs/>
                <w:szCs w:val="22"/>
              </w:rPr>
              <w:t>Padatahun 2025 UNJA akan</w:t>
            </w:r>
            <w:r w:rsidR="008E780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r w:rsidRPr="003E3A3C">
              <w:rPr>
                <w:rFonts w:cs="Arial"/>
                <w:b/>
                <w:bCs/>
                <w:iCs/>
                <w:szCs w:val="22"/>
              </w:rPr>
              <w:t>menjadi</w:t>
            </w:r>
            <w:r w:rsidR="008E7800">
              <w:rPr>
                <w:rFonts w:cs="Arial"/>
                <w:b/>
                <w:bCs/>
                <w:iCs/>
                <w:szCs w:val="22"/>
              </w:rPr>
              <w:t xml:space="preserve"> </w:t>
            </w:r>
            <w:bookmarkStart w:id="0" w:name="_GoBack"/>
            <w:bookmarkEnd w:id="0"/>
            <w:r w:rsidRPr="003E3A3C">
              <w:rPr>
                <w:rFonts w:cs="Arial"/>
                <w:b/>
                <w:bCs/>
                <w:iCs/>
                <w:szCs w:val="22"/>
              </w:rPr>
              <w:t>perguruantinggibermutudenganberbagaipusatunggulan, sehinggamampuberkompetisisecaranasionaldaninternasional</w:t>
            </w:r>
            <w:r>
              <w:rPr>
                <w:rFonts w:cs="Arial"/>
                <w:b/>
                <w:bCs/>
                <w:iCs/>
                <w:szCs w:val="22"/>
                <w:lang w:val="id-ID"/>
              </w:rPr>
              <w:t>”</w:t>
            </w:r>
            <w:r w:rsidRPr="003E3A3C">
              <w:rPr>
                <w:rFonts w:cs="Arial"/>
                <w:b/>
                <w:bCs/>
                <w:iCs/>
                <w:szCs w:val="22"/>
              </w:rPr>
              <w:t>.</w:t>
            </w:r>
          </w:p>
        </w:tc>
      </w:tr>
    </w:tbl>
    <w:p w:rsidR="00EB4516" w:rsidRDefault="00EB4516" w:rsidP="00EB4516">
      <w:pPr>
        <w:tabs>
          <w:tab w:val="left" w:pos="284"/>
          <w:tab w:val="left" w:pos="4536"/>
        </w:tabs>
        <w:rPr>
          <w:lang w:val="sv-SE"/>
        </w:rPr>
      </w:pPr>
    </w:p>
    <w:p w:rsidR="00EB4516" w:rsidRDefault="00EB4516" w:rsidP="00EB4516">
      <w:pPr>
        <w:tabs>
          <w:tab w:val="left" w:pos="284"/>
          <w:tab w:val="left" w:pos="4536"/>
        </w:tabs>
      </w:pPr>
      <w:r>
        <w:rPr>
          <w:lang w:val="sv-SE"/>
        </w:rPr>
        <w:t>1.1.</w:t>
      </w:r>
      <w:r>
        <w:t>2  Misi</w:t>
      </w:r>
    </w:p>
    <w:p w:rsidR="00EB4516" w:rsidRDefault="00EB4516" w:rsidP="00EB4516">
      <w:pPr>
        <w:tabs>
          <w:tab w:val="left" w:pos="284"/>
          <w:tab w:val="left" w:pos="4536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7"/>
      </w:tblGrid>
      <w:tr w:rsidR="00EB4516" w:rsidTr="007B0C9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16" w:rsidRPr="006211D2" w:rsidRDefault="00EB4516" w:rsidP="007B0C9B">
            <w:pPr>
              <w:tabs>
                <w:tab w:val="left" w:pos="284"/>
                <w:tab w:val="left" w:pos="4536"/>
              </w:tabs>
              <w:spacing w:line="360" w:lineRule="auto"/>
              <w:contextualSpacing/>
              <w:rPr>
                <w:rFonts w:cs="Arial"/>
                <w:b/>
                <w:szCs w:val="22"/>
                <w:lang w:val="id-ID"/>
              </w:rPr>
            </w:pPr>
            <w:r w:rsidRPr="006211D2">
              <w:rPr>
                <w:rFonts w:cs="Arial"/>
                <w:b/>
                <w:szCs w:val="22"/>
              </w:rPr>
              <w:t>Misi</w:t>
            </w:r>
            <w:r w:rsidRPr="006211D2">
              <w:rPr>
                <w:rFonts w:cs="Arial"/>
                <w:b/>
                <w:szCs w:val="22"/>
                <w:lang w:val="id-ID"/>
              </w:rPr>
              <w:t>Fakultas</w:t>
            </w:r>
            <w:r>
              <w:rPr>
                <w:rFonts w:cs="Arial"/>
                <w:b/>
                <w:szCs w:val="22"/>
                <w:lang w:val="id-ID"/>
              </w:rPr>
              <w:t>Ilmu Sosial dan Ilmu Politik</w:t>
            </w:r>
          </w:p>
          <w:p w:rsidR="00EB4516" w:rsidRPr="00C90507" w:rsidRDefault="00EB4516" w:rsidP="007B0C9B">
            <w:pPr>
              <w:pStyle w:val="BodyTulisan"/>
              <w:tabs>
                <w:tab w:val="left" w:pos="4536"/>
              </w:tabs>
              <w:ind w:firstLine="720"/>
              <w:rPr>
                <w:sz w:val="22"/>
                <w:szCs w:val="22"/>
                <w:lang w:val="id-ID"/>
              </w:rPr>
            </w:pPr>
            <w:r w:rsidRPr="003E3A3C">
              <w:rPr>
                <w:sz w:val="22"/>
                <w:szCs w:val="22"/>
              </w:rPr>
              <w:t xml:space="preserve">Misi Fakultas </w:t>
            </w:r>
            <w:r>
              <w:rPr>
                <w:sz w:val="22"/>
                <w:szCs w:val="22"/>
                <w:lang w:val="id-ID"/>
              </w:rPr>
              <w:t xml:space="preserve">Ilmu Sosial dan Ilmu Politik </w:t>
            </w:r>
            <w:r w:rsidRPr="003E3A3C">
              <w:rPr>
                <w:sz w:val="22"/>
                <w:szCs w:val="22"/>
              </w:rPr>
              <w:t>di atas sejalan dengan misi Universitas Jambi, yakni:</w:t>
            </w:r>
          </w:p>
          <w:p w:rsidR="00EB4516" w:rsidRPr="00C90507" w:rsidRDefault="00EB4516" w:rsidP="00EB4516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</w:rPr>
            </w:pPr>
            <w:r w:rsidRPr="00C90507">
              <w:rPr>
                <w:rFonts w:ascii="Arial" w:hAnsi="Arial" w:cs="Arial"/>
                <w:sz w:val="22"/>
              </w:rPr>
              <w:t>Menyelengga</w:t>
            </w:r>
            <w:r>
              <w:rPr>
                <w:rFonts w:ascii="Arial" w:hAnsi="Arial" w:cs="Arial"/>
                <w:sz w:val="22"/>
              </w:rPr>
              <w:t>rakan, membinadanmeningkatkan</w:t>
            </w:r>
            <w:r w:rsidRPr="00C90507">
              <w:rPr>
                <w:rFonts w:ascii="Arial" w:hAnsi="Arial" w:cs="Arial"/>
                <w:sz w:val="22"/>
              </w:rPr>
              <w:t>pendi</w:t>
            </w:r>
            <w:r>
              <w:rPr>
                <w:rFonts w:ascii="Arial" w:hAnsi="Arial" w:cs="Arial"/>
                <w:sz w:val="22"/>
              </w:rPr>
              <w:t>dikantinggidalammenghasilkan</w:t>
            </w:r>
            <w:r w:rsidRPr="00C90507">
              <w:rPr>
                <w:rFonts w:ascii="Arial" w:hAnsi="Arial" w:cs="Arial"/>
                <w:sz w:val="22"/>
              </w:rPr>
              <w:t xml:space="preserve">manusia yang mampumenguasai, menerapkan, danmengembangkanilmuilmusosial, ilmupemerintahan, ilmupolitikdanmanajemenpemerintahan. </w:t>
            </w:r>
          </w:p>
          <w:p w:rsidR="00EB4516" w:rsidRPr="00C90507" w:rsidRDefault="00EB4516" w:rsidP="00EB4516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Menyelenggarakan, </w:t>
            </w:r>
            <w:r w:rsidRPr="00C90507">
              <w:rPr>
                <w:rFonts w:ascii="Arial" w:hAnsi="Arial" w:cs="Arial"/>
                <w:sz w:val="22"/>
              </w:rPr>
              <w:t>membinadanmenin</w:t>
            </w:r>
            <w:r>
              <w:rPr>
                <w:rFonts w:ascii="Arial" w:hAnsi="Arial" w:cs="Arial"/>
                <w:sz w:val="22"/>
              </w:rPr>
              <w:t>gkatkan</w:t>
            </w:r>
            <w:r w:rsidRPr="00C90507">
              <w:rPr>
                <w:rFonts w:ascii="Arial" w:hAnsi="Arial" w:cs="Arial"/>
                <w:sz w:val="22"/>
              </w:rPr>
              <w:t>penelitiandalamrangkamengembangkanteori, konsep, danmetodedalammemperkayapengetahuanilmuilmusosial, ilmupemerintahan, ilmupolitikdanmanajemenpemerintahan.</w:t>
            </w:r>
          </w:p>
          <w:p w:rsidR="00EB4516" w:rsidRPr="00BF1043" w:rsidRDefault="00EB4516" w:rsidP="00EB4516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</w:rPr>
            </w:pPr>
            <w:r w:rsidRPr="00C90507">
              <w:rPr>
                <w:rFonts w:ascii="Arial" w:hAnsi="Arial" w:cs="Arial"/>
                <w:sz w:val="22"/>
              </w:rPr>
              <w:t>Melaksanakanpengabdianpadamasyarakatdenganmenerapkanilmuilmu</w:t>
            </w:r>
            <w:r>
              <w:rPr>
                <w:rFonts w:ascii="Arial" w:hAnsi="Arial" w:cs="Arial"/>
                <w:sz w:val="22"/>
              </w:rPr>
              <w:t>sosial, ilmupemerintahan, ilmu</w:t>
            </w:r>
            <w:r w:rsidRPr="00C90507">
              <w:rPr>
                <w:rFonts w:ascii="Arial" w:hAnsi="Arial" w:cs="Arial"/>
                <w:sz w:val="22"/>
              </w:rPr>
              <w:t>politikdanmanajemenpemerintahandalamrangkameningkatkankemajuandankesejahteraanmasyarakat</w:t>
            </w:r>
            <w:r>
              <w:rPr>
                <w:rFonts w:ascii="Arial" w:hAnsi="Arial" w:cs="Arial"/>
                <w:sz w:val="22"/>
                <w:lang w:val="id-ID"/>
              </w:rPr>
              <w:t>.</w:t>
            </w:r>
          </w:p>
          <w:p w:rsidR="00EB4516" w:rsidRPr="00BF1043" w:rsidRDefault="00EB4516" w:rsidP="007B0C9B">
            <w:pPr>
              <w:pStyle w:val="BodyTulisan"/>
              <w:tabs>
                <w:tab w:val="left" w:pos="2528"/>
                <w:tab w:val="left" w:pos="4536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Misi Fakultas </w:t>
            </w:r>
            <w:r>
              <w:rPr>
                <w:sz w:val="22"/>
                <w:szCs w:val="22"/>
                <w:lang w:val="id-ID"/>
              </w:rPr>
              <w:t>Ilmu Sosial dan Ilmu Politik</w:t>
            </w:r>
            <w:r w:rsidRPr="003E3A3C">
              <w:rPr>
                <w:sz w:val="22"/>
                <w:szCs w:val="22"/>
              </w:rPr>
              <w:t xml:space="preserve"> di atas sejalan dengan misi Universitas Jambi, yakni:</w:t>
            </w:r>
          </w:p>
          <w:p w:rsidR="00EB4516" w:rsidRPr="003E3A3C" w:rsidRDefault="00EB4516" w:rsidP="00EB4516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before="120" w:after="60" w:line="360" w:lineRule="auto"/>
              <w:ind w:left="709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3E3A3C">
              <w:rPr>
                <w:rFonts w:ascii="Arial" w:hAnsi="Arial" w:cs="Arial"/>
                <w:bCs/>
                <w:sz w:val="22"/>
                <w:szCs w:val="22"/>
                <w:lang w:val="sv-SE"/>
              </w:rPr>
              <w:lastRenderedPageBreak/>
              <w:t>Menghasilkan sumberdaya manusia yang handal dan mampu berkompetisi secara global.</w:t>
            </w:r>
          </w:p>
          <w:p w:rsidR="00EB4516" w:rsidRPr="003E3A3C" w:rsidRDefault="00EB4516" w:rsidP="00EB4516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before="120" w:after="60" w:line="360" w:lineRule="auto"/>
              <w:ind w:left="709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3E3A3C">
              <w:rPr>
                <w:rFonts w:ascii="Arial" w:hAnsi="Arial" w:cs="Arial"/>
                <w:bCs/>
                <w:sz w:val="22"/>
                <w:szCs w:val="22"/>
                <w:lang w:val="sv-SE"/>
              </w:rPr>
              <w:t>Mengembangkan dan menyebarluaskan ilmu pengetahuan, teknologi dan seni melalui pendidikan, penelitian dan pengabdian kepada masyarakat.</w:t>
            </w:r>
          </w:p>
          <w:p w:rsidR="00EB4516" w:rsidRDefault="00EB4516" w:rsidP="00EB4516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4536"/>
              </w:tabs>
            </w:pPr>
            <w:r w:rsidRPr="003E3A3C">
              <w:rPr>
                <w:rFonts w:cs="Arial"/>
                <w:bCs/>
                <w:szCs w:val="22"/>
                <w:lang w:val="sv-SE"/>
              </w:rPr>
              <w:t>Mengembangkan dan menyediakan jasa layanan profesi kepada masyarakat</w:t>
            </w:r>
          </w:p>
          <w:p w:rsidR="00EB4516" w:rsidRDefault="00EB4516" w:rsidP="007B0C9B">
            <w:pPr>
              <w:pStyle w:val="Header"/>
              <w:tabs>
                <w:tab w:val="clear" w:pos="4320"/>
                <w:tab w:val="clear" w:pos="8640"/>
                <w:tab w:val="left" w:pos="4536"/>
              </w:tabs>
            </w:pPr>
          </w:p>
        </w:tc>
      </w:tr>
    </w:tbl>
    <w:p w:rsidR="00EB4516" w:rsidRDefault="00EB4516" w:rsidP="00EB4516">
      <w:pPr>
        <w:tabs>
          <w:tab w:val="left" w:pos="4536"/>
        </w:tabs>
        <w:jc w:val="left"/>
        <w:rPr>
          <w:b/>
          <w:bCs/>
          <w:sz w:val="24"/>
          <w:szCs w:val="24"/>
        </w:rPr>
      </w:pPr>
    </w:p>
    <w:p w:rsidR="00EB4516" w:rsidRDefault="00EB4516" w:rsidP="00EB4516">
      <w:pPr>
        <w:tabs>
          <w:tab w:val="left" w:pos="284"/>
          <w:tab w:val="left" w:pos="4536"/>
        </w:tabs>
        <w:rPr>
          <w:lang w:val="fi-FI"/>
        </w:rPr>
      </w:pPr>
      <w:r>
        <w:rPr>
          <w:lang w:val="fi-FI"/>
        </w:rPr>
        <w:t xml:space="preserve">1.1.3  Tujuan </w:t>
      </w:r>
    </w:p>
    <w:p w:rsidR="00EB4516" w:rsidRDefault="00EB4516" w:rsidP="00EB4516">
      <w:pPr>
        <w:tabs>
          <w:tab w:val="left" w:pos="284"/>
          <w:tab w:val="left" w:pos="4536"/>
        </w:tabs>
        <w:rPr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EB4516" w:rsidTr="007B0C9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16" w:rsidRPr="003E3A3C" w:rsidRDefault="00EB4516" w:rsidP="007B0C9B">
            <w:pPr>
              <w:pStyle w:val="BodyTulisan"/>
              <w:tabs>
                <w:tab w:val="left" w:pos="4536"/>
              </w:tabs>
              <w:ind w:firstLine="720"/>
              <w:rPr>
                <w:sz w:val="22"/>
                <w:szCs w:val="22"/>
              </w:rPr>
            </w:pPr>
            <w:r w:rsidRPr="003E3A3C">
              <w:rPr>
                <w:sz w:val="22"/>
                <w:szCs w:val="22"/>
              </w:rPr>
              <w:t xml:space="preserve">Sesuai dengan Pasal 5 Undang-Undang Nomor 12 Tahun 2012 tentang Pendidikan Tinggi, bahwa </w:t>
            </w:r>
            <w:r>
              <w:rPr>
                <w:sz w:val="22"/>
                <w:szCs w:val="22"/>
                <w:lang w:val="id-ID"/>
              </w:rPr>
              <w:t>p</w:t>
            </w:r>
            <w:r w:rsidRPr="003E3A3C">
              <w:rPr>
                <w:sz w:val="22"/>
                <w:szCs w:val="22"/>
              </w:rPr>
              <w:t xml:space="preserve">endidikan </w:t>
            </w:r>
            <w:r>
              <w:rPr>
                <w:sz w:val="22"/>
                <w:szCs w:val="22"/>
                <w:lang w:val="id-ID"/>
              </w:rPr>
              <w:t>t</w:t>
            </w:r>
            <w:r w:rsidRPr="003E3A3C">
              <w:rPr>
                <w:sz w:val="22"/>
                <w:szCs w:val="22"/>
              </w:rPr>
              <w:t>inggi bertujuan:</w:t>
            </w:r>
          </w:p>
          <w:p w:rsidR="00EB4516" w:rsidRPr="003E3A3C" w:rsidRDefault="00EB4516" w:rsidP="00EB4516">
            <w:pPr>
              <w:pStyle w:val="BodyTulisan"/>
              <w:numPr>
                <w:ilvl w:val="0"/>
                <w:numId w:val="3"/>
              </w:numPr>
              <w:tabs>
                <w:tab w:val="left" w:pos="4536"/>
              </w:tabs>
              <w:ind w:left="709"/>
              <w:rPr>
                <w:sz w:val="22"/>
                <w:szCs w:val="22"/>
              </w:rPr>
            </w:pPr>
            <w:r w:rsidRPr="003E3A3C">
              <w:rPr>
                <w:sz w:val="22"/>
                <w:szCs w:val="22"/>
              </w:rPr>
              <w:t>berkembangnya potensi mahasiswa agar menjadi manusia yang beriman dan bertakwa kepada Tuhan Yang Maha Esa dan berakhlak mulia, sehat, berilmu, cakap, kreatif, mandiri, terampil, kompeten, dan berbudaya untuk kepentingan bangsa;</w:t>
            </w:r>
          </w:p>
          <w:p w:rsidR="00EB4516" w:rsidRPr="003E3A3C" w:rsidRDefault="00EB4516" w:rsidP="00EB4516">
            <w:pPr>
              <w:pStyle w:val="BodyTulisan"/>
              <w:numPr>
                <w:ilvl w:val="0"/>
                <w:numId w:val="3"/>
              </w:numPr>
              <w:tabs>
                <w:tab w:val="left" w:pos="4536"/>
              </w:tabs>
              <w:ind w:left="709"/>
              <w:rPr>
                <w:sz w:val="22"/>
                <w:szCs w:val="22"/>
              </w:rPr>
            </w:pPr>
            <w:r w:rsidRPr="003E3A3C">
              <w:rPr>
                <w:sz w:val="22"/>
                <w:szCs w:val="22"/>
              </w:rPr>
              <w:t>dihasilkannya lulusan yang menguasai cabang Ilmu Pengetahuan dan/atau Teknologi untuk memenuhi kepentingan nasional dan peningkatan daya saing bangsa;</w:t>
            </w:r>
          </w:p>
          <w:p w:rsidR="00EB4516" w:rsidRPr="003E3A3C" w:rsidRDefault="00EB4516" w:rsidP="00EB4516">
            <w:pPr>
              <w:pStyle w:val="BodyTulisan"/>
              <w:numPr>
                <w:ilvl w:val="0"/>
                <w:numId w:val="3"/>
              </w:numPr>
              <w:tabs>
                <w:tab w:val="left" w:pos="4536"/>
              </w:tabs>
              <w:ind w:left="709"/>
              <w:rPr>
                <w:sz w:val="22"/>
                <w:szCs w:val="22"/>
              </w:rPr>
            </w:pPr>
            <w:r w:rsidRPr="003E3A3C">
              <w:rPr>
                <w:sz w:val="22"/>
                <w:szCs w:val="22"/>
              </w:rPr>
              <w:t>dihasilkannya Ilmu Pengetahuan dan Teknologi melalui Penelitian yang memperhatikan dan menerapkan nilai Humaniora agar bermanfaat bagi kemajuan bangsa, serta kemajuan peradaban dan kesejahteraan umat manusia; dan terwujudnya Pengabdian kepada Masyarakat berbasis penalaran dan karya Penelitian yang bermanfaat dalam memajukan kesejahteraan umum dan mencerdaskan kehidupan bangsa.</w:t>
            </w:r>
          </w:p>
          <w:p w:rsidR="00EB4516" w:rsidRDefault="00EB4516" w:rsidP="007B0C9B">
            <w:pPr>
              <w:pStyle w:val="BodyTulisan"/>
              <w:tabs>
                <w:tab w:val="left" w:pos="4536"/>
              </w:tabs>
              <w:ind w:firstLine="720"/>
              <w:rPr>
                <w:sz w:val="22"/>
                <w:szCs w:val="22"/>
              </w:rPr>
            </w:pPr>
            <w:r w:rsidRPr="003E3A3C">
              <w:rPr>
                <w:sz w:val="22"/>
                <w:szCs w:val="22"/>
              </w:rPr>
              <w:t xml:space="preserve">Sejalan dengan tujuan pendidikan tinggi di atas, tujuan penyelenggaraan tri dharma perguruan tinggi pada Fakultas </w:t>
            </w:r>
            <w:r>
              <w:rPr>
                <w:sz w:val="22"/>
                <w:szCs w:val="22"/>
                <w:lang w:val="id-ID"/>
              </w:rPr>
              <w:t>Ilmu Sosial dan Ilmu Politik</w:t>
            </w:r>
            <w:r w:rsidRPr="003E3A3C">
              <w:rPr>
                <w:sz w:val="22"/>
                <w:szCs w:val="22"/>
              </w:rPr>
              <w:t xml:space="preserve"> Universitas Jambi sebagai berikut:</w:t>
            </w:r>
          </w:p>
          <w:p w:rsidR="00EB4516" w:rsidRPr="008B6D51" w:rsidRDefault="00EB4516" w:rsidP="007B0C9B">
            <w:pPr>
              <w:tabs>
                <w:tab w:val="left" w:pos="4536"/>
              </w:tabs>
              <w:spacing w:line="312" w:lineRule="auto"/>
              <w:rPr>
                <w:rFonts w:eastAsia="Adobe Myungjo Std M" w:cs="Arial"/>
                <w:bCs/>
                <w:szCs w:val="22"/>
                <w:lang w:val="id-ID"/>
              </w:rPr>
            </w:pPr>
            <w:r w:rsidRPr="008B6D51">
              <w:rPr>
                <w:rFonts w:eastAsia="Adobe Myungjo Std M" w:cs="Arial"/>
                <w:bCs/>
                <w:szCs w:val="22"/>
                <w:lang w:val="id-ID"/>
              </w:rPr>
              <w:t xml:space="preserve">Pembentukan Fakultas </w:t>
            </w:r>
            <w:r w:rsidRPr="008B6D51">
              <w:rPr>
                <w:rFonts w:eastAsia="Adobe Myungjo Std M" w:cs="Arial"/>
                <w:bCs/>
                <w:szCs w:val="22"/>
              </w:rPr>
              <w:t>IlmuSosialdanIlmuPolitik</w:t>
            </w:r>
            <w:r w:rsidRPr="008B6D51">
              <w:rPr>
                <w:rFonts w:eastAsia="Adobe Myungjo Std M" w:cs="Arial"/>
                <w:bCs/>
                <w:szCs w:val="22"/>
                <w:lang w:val="id-ID"/>
              </w:rPr>
              <w:t xml:space="preserve"> Universitas Jambi bertujuan untuk:</w:t>
            </w:r>
          </w:p>
          <w:p w:rsidR="00EB4516" w:rsidRPr="008B6D51" w:rsidRDefault="00EB4516" w:rsidP="00EB4516">
            <w:pPr>
              <w:pStyle w:val="ListParagraph"/>
              <w:numPr>
                <w:ilvl w:val="0"/>
                <w:numId w:val="4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</w:pPr>
            <w:r w:rsidRPr="008B6D51"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  <w:t xml:space="preserve">Aspek Pendidikan </w:t>
            </w:r>
          </w:p>
          <w:p w:rsidR="00EB4516" w:rsidRPr="008B6D51" w:rsidRDefault="00EB4516" w:rsidP="00EB4516">
            <w:pPr>
              <w:pStyle w:val="ListParagraph"/>
              <w:numPr>
                <w:ilvl w:val="0"/>
                <w:numId w:val="5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</w:pPr>
            <w:r w:rsidRPr="008B6D51"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  <w:t xml:space="preserve">Meningkatkan layanan penyelenggaraan pendidikan tinggi di bidang ilmu  </w:t>
            </w:r>
            <w:r w:rsidRPr="008B6D51">
              <w:rPr>
                <w:rFonts w:ascii="Arial" w:eastAsia="Adobe Myungjo Std M" w:hAnsi="Arial" w:cs="Arial"/>
                <w:bCs/>
                <w:sz w:val="22"/>
                <w:szCs w:val="22"/>
              </w:rPr>
              <w:t>SosialdanIlmuPolitik</w:t>
            </w:r>
          </w:p>
          <w:p w:rsidR="00EB4516" w:rsidRPr="008B6D51" w:rsidRDefault="00EB4516" w:rsidP="00EB4516">
            <w:pPr>
              <w:pStyle w:val="ListParagraph"/>
              <w:numPr>
                <w:ilvl w:val="0"/>
                <w:numId w:val="5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</w:pPr>
            <w:r w:rsidRPr="008B6D51"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  <w:t>Meningkatkan efektifitas dan ef</w:t>
            </w:r>
            <w:r w:rsidRPr="008B6D51">
              <w:rPr>
                <w:rFonts w:ascii="Arial" w:eastAsia="Adobe Myungjo Std M" w:hAnsi="Arial" w:cs="Arial"/>
                <w:bCs/>
                <w:sz w:val="22"/>
                <w:szCs w:val="22"/>
              </w:rPr>
              <w:t>fi</w:t>
            </w:r>
            <w:r w:rsidRPr="008B6D51"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  <w:t xml:space="preserve">siensi pemanfaatan sumberdaya pendidikan tinggi yang ada di Universitas Jambi; </w:t>
            </w:r>
          </w:p>
          <w:p w:rsidR="00EB4516" w:rsidRPr="008B6D51" w:rsidRDefault="00EB4516" w:rsidP="00EB4516">
            <w:pPr>
              <w:pStyle w:val="ListParagraph"/>
              <w:numPr>
                <w:ilvl w:val="0"/>
                <w:numId w:val="5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</w:pPr>
            <w:r w:rsidRPr="008B6D51"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  <w:t>Meningkatan kinerja penyelenggaraan pendidikan tinggi di Universitas Jambi;</w:t>
            </w:r>
          </w:p>
          <w:p w:rsidR="00EB4516" w:rsidRPr="008B6D51" w:rsidRDefault="00EB4516" w:rsidP="00EB4516">
            <w:pPr>
              <w:pStyle w:val="ListParagraph"/>
              <w:numPr>
                <w:ilvl w:val="0"/>
                <w:numId w:val="5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szCs w:val="22"/>
                <w:lang w:val="id-ID"/>
              </w:rPr>
            </w:pPr>
            <w:r w:rsidRPr="008B6D51">
              <w:rPr>
                <w:rFonts w:ascii="Arial" w:eastAsia="Adobe Myungjo Std M" w:hAnsi="Arial" w:cs="Arial"/>
                <w:sz w:val="22"/>
                <w:szCs w:val="22"/>
                <w:lang w:val="id-ID"/>
              </w:rPr>
              <w:t>Meningkatkan daya tampung mahasiswa dalam rangka untuk berpartisipasi memberikan pemerataan kesempatan belajar pada pendidikan tinggi;</w:t>
            </w:r>
          </w:p>
          <w:p w:rsidR="00EB4516" w:rsidRPr="00C65F2F" w:rsidRDefault="00EB4516" w:rsidP="00EB4516">
            <w:pPr>
              <w:pStyle w:val="ListParagraph"/>
              <w:numPr>
                <w:ilvl w:val="0"/>
                <w:numId w:val="4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lang w:val="id-ID"/>
              </w:rPr>
            </w:pPr>
            <w:r w:rsidRPr="00C65F2F">
              <w:rPr>
                <w:rFonts w:ascii="Arial" w:eastAsia="Adobe Myungjo Std M" w:hAnsi="Arial" w:cs="Arial"/>
                <w:sz w:val="22"/>
                <w:lang w:val="id-ID"/>
              </w:rPr>
              <w:lastRenderedPageBreak/>
              <w:t>Aspek Penelitian</w:t>
            </w:r>
          </w:p>
          <w:p w:rsidR="00EB4516" w:rsidRPr="00C65F2F" w:rsidRDefault="00EB4516" w:rsidP="00EB4516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lang w:val="id-ID"/>
              </w:rPr>
            </w:pPr>
            <w:r w:rsidRPr="00C65F2F">
              <w:rPr>
                <w:rFonts w:ascii="Arial" w:eastAsia="Adobe Myungjo Std M" w:hAnsi="Arial" w:cs="Arial"/>
                <w:bCs/>
                <w:sz w:val="22"/>
                <w:lang w:val="id-ID"/>
              </w:rPr>
              <w:t>Meningkatkan secara kuantitas dan kualitas penelitian mahasiswa dan dosen</w:t>
            </w:r>
            <w:r w:rsidRPr="00C65F2F">
              <w:rPr>
                <w:rFonts w:ascii="Arial" w:eastAsia="Adobe Myungjo Std M" w:hAnsi="Arial" w:cs="Arial"/>
                <w:bCs/>
                <w:sz w:val="22"/>
              </w:rPr>
              <w:t>bidangIlmuSosialdanIlmuPolitik.</w:t>
            </w:r>
          </w:p>
          <w:p w:rsidR="00EB4516" w:rsidRPr="00C65F2F" w:rsidRDefault="00EB4516" w:rsidP="00EB4516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lang w:val="id-ID"/>
              </w:rPr>
            </w:pPr>
            <w:r w:rsidRPr="00C65F2F">
              <w:rPr>
                <w:rFonts w:ascii="Arial" w:eastAsia="Adobe Myungjo Std M" w:hAnsi="Arial" w:cs="Arial"/>
                <w:bCs/>
                <w:sz w:val="22"/>
                <w:lang w:val="id-ID"/>
              </w:rPr>
              <w:t xml:space="preserve">Mengembangkan kerjasama penelitian </w:t>
            </w:r>
            <w:r w:rsidRPr="00C65F2F">
              <w:rPr>
                <w:rFonts w:ascii="Arial" w:eastAsia="Adobe Myungjo Std M" w:hAnsi="Arial" w:cs="Arial"/>
                <w:bCs/>
                <w:sz w:val="22"/>
              </w:rPr>
              <w:t>bidangSosialdanPolitik</w:t>
            </w:r>
            <w:r w:rsidRPr="00C65F2F">
              <w:rPr>
                <w:rFonts w:ascii="Arial" w:eastAsia="Adobe Myungjo Std M" w:hAnsi="Arial" w:cs="Arial"/>
                <w:bCs/>
                <w:sz w:val="22"/>
                <w:lang w:val="id-ID"/>
              </w:rPr>
              <w:t>baik regional dan international</w:t>
            </w:r>
            <w:r w:rsidRPr="00C65F2F">
              <w:rPr>
                <w:rFonts w:ascii="Arial" w:eastAsia="Adobe Myungjo Std M" w:hAnsi="Arial" w:cs="Arial"/>
                <w:bCs/>
                <w:sz w:val="22"/>
              </w:rPr>
              <w:t>.</w:t>
            </w:r>
          </w:p>
          <w:p w:rsidR="00EB4516" w:rsidRPr="00C65F2F" w:rsidRDefault="00EB4516" w:rsidP="00EB4516">
            <w:pPr>
              <w:pStyle w:val="ListParagraph"/>
              <w:numPr>
                <w:ilvl w:val="0"/>
                <w:numId w:val="4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lang w:val="id-ID"/>
              </w:rPr>
            </w:pPr>
            <w:r w:rsidRPr="00C65F2F">
              <w:rPr>
                <w:rFonts w:ascii="Arial" w:eastAsia="Adobe Myungjo Std M" w:hAnsi="Arial" w:cs="Arial"/>
                <w:bCs/>
                <w:sz w:val="22"/>
                <w:lang w:val="id-ID"/>
              </w:rPr>
              <w:t>Aspek Pengabdian</w:t>
            </w:r>
          </w:p>
          <w:p w:rsidR="00EB4516" w:rsidRPr="00C65F2F" w:rsidRDefault="00EB4516" w:rsidP="00EB4516">
            <w:pPr>
              <w:pStyle w:val="ListParagraph"/>
              <w:numPr>
                <w:ilvl w:val="0"/>
                <w:numId w:val="7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lang w:val="id-ID"/>
              </w:rPr>
            </w:pPr>
            <w:bookmarkStart w:id="1" w:name="OLE_LINK1"/>
            <w:r w:rsidRPr="00C65F2F">
              <w:rPr>
                <w:rFonts w:ascii="Arial" w:eastAsia="Adobe Myungjo Std M" w:hAnsi="Arial" w:cs="Arial"/>
                <w:sz w:val="22"/>
                <w:lang w:val="id-ID"/>
              </w:rPr>
              <w:t>Meningkatkan kesempatan kerjasama</w:t>
            </w:r>
            <w:bookmarkEnd w:id="1"/>
            <w:r w:rsidRPr="00C65F2F">
              <w:rPr>
                <w:rFonts w:ascii="Arial" w:eastAsia="Adobe Myungjo Std M" w:hAnsi="Arial" w:cs="Arial"/>
                <w:sz w:val="22"/>
              </w:rPr>
              <w:t>denganberbagaipihakdarilembagapemerintah, perusahaanswasta, LembagaSwadayaMasyarakatdanMasyarakat.</w:t>
            </w:r>
          </w:p>
          <w:p w:rsidR="00EB4516" w:rsidRPr="00C65F2F" w:rsidRDefault="00EB4516" w:rsidP="00EB4516">
            <w:pPr>
              <w:pStyle w:val="ListParagraph"/>
              <w:numPr>
                <w:ilvl w:val="0"/>
                <w:numId w:val="7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lang w:val="id-ID"/>
              </w:rPr>
            </w:pPr>
            <w:r w:rsidRPr="00C65F2F">
              <w:rPr>
                <w:rFonts w:ascii="Arial" w:eastAsia="Adobe Myungjo Std M" w:hAnsi="Arial" w:cs="Arial"/>
                <w:bCs/>
                <w:sz w:val="22"/>
              </w:rPr>
              <w:t>meningkatkanperanUniversitas Jambi dalamupayapemberdayaanmasyarakatbidangsosialpolitik</w:t>
            </w:r>
            <w:r w:rsidRPr="00C65F2F">
              <w:rPr>
                <w:rFonts w:ascii="Arial" w:eastAsia="MS Mincho" w:hAnsi="Arial" w:cs="Arial"/>
                <w:sz w:val="22"/>
              </w:rPr>
              <w:t>di l</w:t>
            </w:r>
            <w:r w:rsidRPr="00C46487">
              <w:rPr>
                <w:rFonts w:ascii="Arial" w:eastAsia="MS Mincho" w:hAnsi="Arial" w:cs="Arial"/>
                <w:i/>
                <w:sz w:val="22"/>
              </w:rPr>
              <w:t xml:space="preserve">evel </w:t>
            </w:r>
            <w:r w:rsidRPr="00C65F2F">
              <w:rPr>
                <w:rFonts w:ascii="Arial" w:eastAsia="MS Mincho" w:hAnsi="Arial" w:cs="Arial"/>
                <w:sz w:val="22"/>
              </w:rPr>
              <w:t>masyarakatterkaitdenganperubahanorientasi agar dapatmendukungperubahansistemlebihbaik</w:t>
            </w:r>
          </w:p>
          <w:p w:rsidR="00EB4516" w:rsidRPr="00C65F2F" w:rsidRDefault="00EB4516" w:rsidP="00EB4516">
            <w:pPr>
              <w:pStyle w:val="ListParagraph"/>
              <w:numPr>
                <w:ilvl w:val="0"/>
                <w:numId w:val="7"/>
              </w:numPr>
              <w:tabs>
                <w:tab w:val="left" w:pos="4536"/>
              </w:tabs>
              <w:spacing w:after="200" w:line="312" w:lineRule="auto"/>
              <w:jc w:val="both"/>
              <w:rPr>
                <w:rFonts w:ascii="Arial" w:eastAsia="Adobe Myungjo Std M" w:hAnsi="Arial" w:cs="Arial"/>
                <w:bCs/>
                <w:sz w:val="22"/>
                <w:lang w:val="id-ID"/>
              </w:rPr>
            </w:pPr>
            <w:r w:rsidRPr="00C65F2F">
              <w:rPr>
                <w:rFonts w:ascii="Arial" w:eastAsia="Adobe Myungjo Std M" w:hAnsi="Arial" w:cs="Arial"/>
                <w:sz w:val="22"/>
                <w:lang w:val="id-ID"/>
              </w:rPr>
              <w:t>Merealisasikan rencana pengembangan Universitas J</w:t>
            </w:r>
            <w:r w:rsidRPr="00C65F2F">
              <w:rPr>
                <w:rFonts w:ascii="Arial" w:eastAsia="Adobe Myungjo Std M" w:hAnsi="Arial" w:cs="Arial"/>
                <w:sz w:val="22"/>
                <w:lang w:val="sv-SE"/>
              </w:rPr>
              <w:t>ambi</w:t>
            </w:r>
            <w:r w:rsidRPr="00C65F2F">
              <w:rPr>
                <w:rFonts w:ascii="Arial" w:eastAsia="Adobe Myungjo Std M" w:hAnsi="Arial" w:cs="Arial"/>
                <w:sz w:val="22"/>
                <w:lang w:val="id-ID"/>
              </w:rPr>
              <w:t xml:space="preserve"> dalam memantapkan jumlah fakultas di bidang </w:t>
            </w:r>
            <w:r w:rsidRPr="00C65F2F">
              <w:rPr>
                <w:rFonts w:ascii="Arial" w:eastAsia="Adobe Myungjo Std M" w:hAnsi="Arial" w:cs="Arial"/>
                <w:sz w:val="22"/>
              </w:rPr>
              <w:t>IlmuSosial</w:t>
            </w:r>
          </w:p>
          <w:p w:rsidR="00EB4516" w:rsidRPr="00B44FFB" w:rsidRDefault="00EB4516" w:rsidP="007B0C9B">
            <w:pPr>
              <w:tabs>
                <w:tab w:val="left" w:pos="4536"/>
              </w:tabs>
              <w:spacing w:line="360" w:lineRule="auto"/>
              <w:ind w:firstLine="720"/>
              <w:rPr>
                <w:rFonts w:cs="Arial"/>
                <w:szCs w:val="22"/>
              </w:rPr>
            </w:pPr>
            <w:r w:rsidRPr="003E3A3C">
              <w:rPr>
                <w:rFonts w:cs="Arial"/>
                <w:szCs w:val="22"/>
              </w:rPr>
              <w:t>Untukmewujudkantujuan</w:t>
            </w:r>
            <w:r w:rsidRPr="003E3A3C">
              <w:rPr>
                <w:rFonts w:cs="Arial"/>
                <w:szCs w:val="22"/>
                <w:lang w:val="id-ID"/>
              </w:rPr>
              <w:t xml:space="preserve"> di atas, </w:t>
            </w:r>
            <w:r w:rsidRPr="003E3A3C">
              <w:rPr>
                <w:rFonts w:cs="Arial"/>
                <w:szCs w:val="22"/>
              </w:rPr>
              <w:t>sebagaipenjabarandarimisi yang telahditetapkan, Fakultas</w:t>
            </w:r>
            <w:r>
              <w:rPr>
                <w:rFonts w:cs="Arial"/>
                <w:szCs w:val="22"/>
                <w:lang w:val="id-ID"/>
              </w:rPr>
              <w:t xml:space="preserve">Ilmu Sosial dan Ilmu Politik </w:t>
            </w:r>
            <w:r w:rsidRPr="003E3A3C">
              <w:rPr>
                <w:rFonts w:cs="Arial"/>
                <w:szCs w:val="22"/>
              </w:rPr>
              <w:t>Universitas Jambi menetapkanstrategidan program pengembangan yang berdasarkanPancasila, Undang-UndangDasarTahun 1945, Negara KesatuanRepublik Indonesia, danBhinneka Tunggal Ika.</w:t>
            </w:r>
          </w:p>
        </w:tc>
      </w:tr>
    </w:tbl>
    <w:p w:rsidR="00EB4516" w:rsidRDefault="00EB4516" w:rsidP="00EB4516">
      <w:pPr>
        <w:tabs>
          <w:tab w:val="left" w:pos="284"/>
          <w:tab w:val="left" w:pos="4536"/>
        </w:tabs>
        <w:rPr>
          <w:lang w:val="fi-FI"/>
        </w:rPr>
      </w:pPr>
    </w:p>
    <w:p w:rsidR="00EB4516" w:rsidRDefault="00EB4516" w:rsidP="00EB4516">
      <w:pPr>
        <w:tabs>
          <w:tab w:val="left" w:pos="4536"/>
        </w:tabs>
        <w:ind w:left="360" w:hanging="360"/>
        <w:rPr>
          <w:lang w:val="sv-SE"/>
        </w:rPr>
      </w:pPr>
      <w:r>
        <w:rPr>
          <w:lang w:val="sv-SE"/>
        </w:rPr>
        <w:t>1.1.4  Sasaran dan strategi pencapaiannya</w:t>
      </w:r>
    </w:p>
    <w:p w:rsidR="00EB4516" w:rsidRDefault="00EB4516" w:rsidP="00EB4516">
      <w:pPr>
        <w:tabs>
          <w:tab w:val="left" w:pos="4536"/>
        </w:tabs>
        <w:ind w:left="630" w:hanging="630"/>
        <w:rPr>
          <w:lang w:val="sv-S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7"/>
      </w:tblGrid>
      <w:tr w:rsidR="00EB4516" w:rsidTr="007B0C9B">
        <w:trPr>
          <w:trHeight w:val="89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7"/>
              <w:gridCol w:w="3860"/>
              <w:gridCol w:w="4286"/>
            </w:tblGrid>
            <w:tr w:rsidR="00EB4516" w:rsidRPr="00521A7D" w:rsidTr="007B0C9B">
              <w:tc>
                <w:tcPr>
                  <w:tcW w:w="2199" w:type="dxa"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521A7D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Sasaran</w:t>
                  </w:r>
                </w:p>
              </w:tc>
              <w:tc>
                <w:tcPr>
                  <w:tcW w:w="3166" w:type="dxa"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521A7D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St</w:t>
                  </w:r>
                  <w:r w:rsidRPr="00521A7D">
                    <w:rPr>
                      <w:rFonts w:cs="Arial"/>
                      <w:b/>
                      <w:bCs/>
                      <w:color w:val="000000"/>
                      <w:sz w:val="20"/>
                      <w:lang w:val="id-ID"/>
                    </w:rPr>
                    <w:t>ra</w:t>
                  </w:r>
                  <w:r w:rsidRPr="00521A7D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tegi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521A7D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Target Capaian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 w:val="restart"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521A7D">
                    <w:rPr>
                      <w:rFonts w:cs="Arial"/>
                      <w:color w:val="000000"/>
                      <w:sz w:val="20"/>
                      <w:lang w:val="id-ID"/>
                    </w:rPr>
                    <w:t xml:space="preserve">Meningkatkan pendidikan </w:t>
                  </w:r>
                  <w:r>
                    <w:rPr>
                      <w:rFonts w:cs="Arial"/>
                      <w:color w:val="000000"/>
                      <w:sz w:val="20"/>
                      <w:lang w:val="id-ID"/>
                    </w:rPr>
                    <w:t>Ilmu sosial dan Ilmu Politik</w:t>
                  </w:r>
                  <w:r w:rsidRPr="00521A7D">
                    <w:rPr>
                      <w:rFonts w:cs="Arial"/>
                      <w:color w:val="000000"/>
                      <w:sz w:val="20"/>
                      <w:lang w:val="id-ID"/>
                    </w:rPr>
                    <w:t xml:space="preserve"> berorientasi kearifan lokal, </w:t>
                  </w:r>
                  <w:r>
                    <w:rPr>
                      <w:rFonts w:cs="Arial"/>
                      <w:color w:val="000000"/>
                      <w:sz w:val="20"/>
                    </w:rPr>
                    <w:t>perkembangan</w:t>
                  </w:r>
                  <w:r>
                    <w:rPr>
                      <w:rFonts w:cs="Arial"/>
                      <w:color w:val="000000"/>
                      <w:sz w:val="20"/>
                      <w:lang w:val="id-ID"/>
                    </w:rPr>
                    <w:t xml:space="preserve"> Dinamika </w:t>
                  </w:r>
                  <w:r>
                    <w:rPr>
                      <w:rFonts w:cs="Arial"/>
                      <w:color w:val="000000"/>
                      <w:sz w:val="20"/>
                      <w:lang w:val="id-ID"/>
                    </w:rPr>
                    <w:lastRenderedPageBreak/>
                    <w:t xml:space="preserve">Perpolitikan dan Pemerintahan </w:t>
                  </w:r>
                  <w:r w:rsidRPr="00521A7D">
                    <w:rPr>
                      <w:rFonts w:cs="Arial"/>
                      <w:color w:val="000000"/>
                      <w:sz w:val="20"/>
                      <w:lang w:val="id-ID"/>
                    </w:rPr>
                    <w:t>nasional dan internasional</w:t>
                  </w:r>
                  <w:r w:rsidRPr="00521A7D">
                    <w:rPr>
                      <w:rFonts w:cs="Arial"/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4536"/>
                    </w:tabs>
                    <w:ind w:left="360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lastRenderedPageBreak/>
                    <w:t>Pengembangankurikulum yang berorientasipadakebutuhanlulusanuntukpengembanganilmu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id-ID"/>
                    </w:rPr>
                    <w:t xml:space="preserve">Sosial, Politik dan Pemerintahan </w:t>
                  </w: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bagimasyarakat, pemerintahan, dankalanganpraktisi.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Revisikurikulumberbasis KKNI dandiberlakukanpada semester ganjil 2015/2016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Kurikulumdipahamioleh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S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v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t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 Akademika</w:t>
                  </w:r>
                </w:p>
                <w:p w:rsidR="00EB4516" w:rsidRPr="00521A7D" w:rsidRDefault="00EB4516" w:rsidP="007B0C9B">
                  <w:pPr>
                    <w:tabs>
                      <w:tab w:val="left" w:pos="4536"/>
                    </w:tabs>
                    <w:ind w:left="30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4536"/>
                    </w:tabs>
                    <w:ind w:left="360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Peningkatankualitasmetodedan proses belajarmengajar yang berorientasipadaperkembangankeilmuansehinggamampumendorongpeningkatanatmosfirakademikbagimahasiswadandosen.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bahan ajar setiapmatakuliah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jadwalkuliahsetiap semester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Evaluasi PBM padasetiap semester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Kuliah/seminar melalui media </w:t>
                  </w:r>
                  <w:r w:rsidRPr="00521A7D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id-ID"/>
                    </w:rPr>
                    <w:t>teleconference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(ruangFuad BF)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Mengembangkan praktek pembelajaran secara </w:t>
                  </w:r>
                  <w:r w:rsidRPr="00521A7D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id-ID"/>
                    </w:rPr>
                    <w:t>e-learning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.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Perpustakaan </w:t>
                  </w:r>
                  <w:r w:rsidRPr="00521A7D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id-ID"/>
                    </w:rPr>
                    <w:t>online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.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Pengembangan jurnal </w:t>
                  </w:r>
                  <w:r w:rsidRPr="00521A7D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id-ID"/>
                    </w:rPr>
                    <w:t>online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4536"/>
                    </w:tabs>
                    <w:ind w:left="360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Peningkatankompetensikeilmuantenagapengajar.</w:t>
                  </w:r>
                </w:p>
              </w:tc>
              <w:tc>
                <w:tcPr>
                  <w:tcW w:w="3481" w:type="dxa"/>
                </w:tcPr>
                <w:p w:rsidR="00EB4516" w:rsidRPr="00C65F2F" w:rsidRDefault="00EB4516" w:rsidP="00EB4516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Awal 201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3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semuatenagapengajar minimal bergelar Magister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4536"/>
                    </w:tabs>
                    <w:ind w:left="360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Pengembangankerjasama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FakultasIlmuSosialdanIlmuPolitik</w:t>
                  </w: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Universitas Jambi denganInstansipemerintah/pemerintahdaerahdanUniversitaslain yang terkemukadalamnegeridanluarnegeri</w:t>
                  </w: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lastRenderedPageBreak/>
                    <w:t>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Ada MoUdenganPemerintah Daerah untukkajian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Kebijakan Publik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MoUdengan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FakultasIlmuSosialdanIlmuPolitik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lain dalamdanluarnegeribidangakademikdanke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mahasiswaan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kajianbidang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Politik 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sebagaipelaksanaanMoUdenganPemda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Pertemuanilmiahtingkatnasionaldaninternasional, pertukaranmahasiswasebagaipelaksanaanMoU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FakultasIlmuSosialdanIlmuPolitik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lain dalamluarbidangakademikdankemahasiswaan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4536"/>
                    </w:tabs>
                    <w:ind w:left="360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Peningkatankualitaskegiatankemahasiswaanbidangilmu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id-ID"/>
                    </w:rPr>
                    <w:t>Sosial dan Ilmu Politik</w:t>
                  </w: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berskalanasional.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Terbentukkomunitasperadilansemu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FakultasIlmuSosialdanIlmuPolitik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danberpartisipasisebagaipesertalombaperadilantingkatnasionaltahun 2016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Terbentuknya </w:t>
                  </w:r>
                  <w:r w:rsidRPr="00521A7D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id-ID"/>
                    </w:rPr>
                    <w:t>study group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 di kalaangan mahasiswa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Menjuarai sejumlah event kemahasiswaanbaik lokal, nasional, maupun internasional (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JuaraNas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ionallombapenulisan essay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, 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JuaralombadebatbahasaInggris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, 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Juaralombadebatkonstitusi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)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4536"/>
                    </w:tabs>
                    <w:ind w:left="360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Peningkatankerjasama alumni.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7B0C9B">
                  <w:pPr>
                    <w:pStyle w:val="ListParagraph"/>
                    <w:tabs>
                      <w:tab w:val="left" w:pos="4536"/>
                    </w:tabs>
                    <w:ind w:left="210"/>
                    <w:rPr>
                      <w:rFonts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Belum Memiliki Alumni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 w:val="restart"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  <w:r w:rsidRPr="00521A7D">
                    <w:rPr>
                      <w:rFonts w:cs="Arial"/>
                      <w:color w:val="000000"/>
                      <w:sz w:val="20"/>
                      <w:lang w:val="id-ID"/>
                    </w:rPr>
                    <w:t>Meningkatkan kualitas dan kuantitas penelitian</w:t>
                  </w:r>
                  <w:r w:rsidRPr="00521A7D">
                    <w:rPr>
                      <w:rFonts w:cs="Arial"/>
                      <w:color w:val="000000"/>
                      <w:sz w:val="20"/>
                    </w:rPr>
                    <w:t>, pengabdian</w:t>
                  </w:r>
                  <w:r>
                    <w:rPr>
                      <w:rFonts w:cs="Arial"/>
                      <w:color w:val="000000"/>
                      <w:sz w:val="20"/>
                      <w:lang w:val="id-ID"/>
                    </w:rPr>
                    <w:t xml:space="preserve">sosial dan Politik </w:t>
                  </w:r>
                  <w:r w:rsidRPr="00521A7D">
                    <w:rPr>
                      <w:rFonts w:cs="Arial"/>
                      <w:color w:val="000000"/>
                      <w:sz w:val="20"/>
                      <w:lang w:val="id-ID"/>
                    </w:rPr>
                    <w:t>bidang sumber daya alam yang berke</w:t>
                  </w:r>
                  <w:r w:rsidRPr="00521A7D">
                    <w:rPr>
                      <w:rFonts w:cs="Arial"/>
                      <w:color w:val="000000"/>
                      <w:sz w:val="20"/>
                    </w:rPr>
                    <w:t>lanjutan.</w:t>
                  </w: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8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 xml:space="preserve">Peningkatan kemampuan dosen dalam pembuatan proposal penelitian dan pengabdian kepada masyarakat sesuai dengan Rencana Induk Penelitian (RIP) </w:t>
                  </w:r>
                  <w:r>
                    <w:rPr>
                      <w:color w:val="000000"/>
                      <w:sz w:val="20"/>
                      <w:szCs w:val="20"/>
                    </w:rPr>
                    <w:t>Fakultas Ilmu Sosial dan Ilmu Politik</w:t>
                  </w:r>
                  <w:r w:rsidRPr="00521A7D">
                    <w:rPr>
                      <w:color w:val="000000"/>
                      <w:sz w:val="20"/>
                      <w:szCs w:val="20"/>
                    </w:rPr>
                    <w:t xml:space="preserve"> Universitas Jambi</w:t>
                  </w:r>
                  <w:r w:rsidRPr="00521A7D">
                    <w:rPr>
                      <w:color w:val="000000"/>
                      <w:sz w:val="20"/>
                      <w:szCs w:val="20"/>
                      <w:lang w:val="id-ID"/>
                    </w:rPr>
                    <w:t>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20"/>
                    </w:rPr>
                  </w:pPr>
                  <w:r w:rsidRPr="00521A7D">
                    <w:rPr>
                      <w:rFonts w:cs="Arial"/>
                      <w:color w:val="000000"/>
                      <w:sz w:val="20"/>
                    </w:rPr>
                    <w:t>Mulaitahun 2013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seleksi proposal tingkatfakultas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 proposal penelitiandanpengabdiandidanaihibahDikti di atasRp. 40 jt.</w:t>
                  </w:r>
                </w:p>
                <w:p w:rsidR="00EB4516" w:rsidRDefault="00EB4516" w:rsidP="00EB4516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40 proposal penelitiandanpengabdiandidanaidari PNBP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FakultasIlmuSosialdanIlmuPolitik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MulaimenjalinKerjasamapenelitiandenganinstitusipendidikian lain</w:t>
                  </w:r>
                </w:p>
              </w:tc>
            </w:tr>
            <w:tr w:rsidR="00EB4516" w:rsidRPr="00521A7D" w:rsidTr="007B0C9B">
              <w:trPr>
                <w:trHeight w:val="890"/>
              </w:trPr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8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kualitas hasil penelitian dan pengabdian kepada masyarakat.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Monitoring 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progress pelaksanaan penelitian dan pengabdian kepada masyarakat 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seminar hasilpenelitiantingkat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F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akultas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Laporan hasil pengabdian masyarakat</w:t>
                  </w:r>
                </w:p>
              </w:tc>
            </w:tr>
            <w:tr w:rsidR="00EB4516" w:rsidRPr="00521A7D" w:rsidTr="007B0C9B">
              <w:trPr>
                <w:trHeight w:val="1436"/>
              </w:trPr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8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keterlibatan mahasiswa pada penelitian dan pengabdian kepada masyarakat.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4536"/>
                    </w:tabs>
                    <w:ind w:left="210" w:hanging="18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Peningkatan intensitas dan jumlah m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ahasiswa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yang terlibat 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dalam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kegiatan 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penelitiandanpengabdiankepad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a masyarakat.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8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Pengembangan desa-desa mitra pengabdian k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epada masyarakat di bidang </w:t>
                  </w:r>
                  <w:r>
                    <w:rPr>
                      <w:color w:val="000000"/>
                      <w:sz w:val="20"/>
                      <w:szCs w:val="20"/>
                      <w:lang w:val="id-ID"/>
                    </w:rPr>
                    <w:t>Ilmu Pemerintahan</w:t>
                  </w:r>
                  <w:r w:rsidRPr="00521A7D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MoUdenganDesamitra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Pertemuanrutintahunandengandesamitrapengabdian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C65F2F" w:rsidRDefault="00EB4516" w:rsidP="00EB4516">
                  <w:pPr>
                    <w:pStyle w:val="BodyTulisan"/>
                    <w:numPr>
                      <w:ilvl w:val="0"/>
                      <w:numId w:val="18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 xml:space="preserve">Pengembangan kerja sama penelitian dan pengabdian kepada masyarakat dengan </w:t>
                  </w:r>
                  <w:r w:rsidRPr="00521A7D">
                    <w:rPr>
                      <w:color w:val="000000"/>
                      <w:sz w:val="20"/>
                      <w:szCs w:val="20"/>
                      <w:lang w:val="id-ID"/>
                    </w:rPr>
                    <w:t>F</w:t>
                  </w:r>
                  <w:r w:rsidRPr="00521A7D">
                    <w:rPr>
                      <w:color w:val="000000"/>
                      <w:sz w:val="20"/>
                      <w:szCs w:val="20"/>
                    </w:rPr>
                    <w:t>akultas lain di Universitas Jambi dan Universitas di luar Universitas Jambi, serta dengan instansi pemerintah/pemerintah daerah dan pihak swasta.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2016 Ada MoUdengan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FakultasIlmuSosialdanIlmuPolitik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di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Indonesia dan Di Luar Negeri dengan Universitas di Thailand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Malaysia, jerman, Inggris</w:t>
                  </w:r>
                </w:p>
                <w:p w:rsidR="00EB4516" w:rsidRPr="00521A7D" w:rsidRDefault="00EB4516" w:rsidP="007B0C9B">
                  <w:pPr>
                    <w:pStyle w:val="ListParagraph"/>
                    <w:tabs>
                      <w:tab w:val="left" w:pos="4536"/>
                    </w:tabs>
                    <w:ind w:left="21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4516" w:rsidRPr="00521A7D" w:rsidTr="007B0C9B">
              <w:trPr>
                <w:trHeight w:val="772"/>
              </w:trPr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peringkat akreditasi.</w:t>
                  </w:r>
                </w:p>
              </w:tc>
              <w:tc>
                <w:tcPr>
                  <w:tcW w:w="3481" w:type="dxa"/>
                </w:tcPr>
                <w:p w:rsidR="00EB4516" w:rsidRPr="00C65F2F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20"/>
                    </w:rPr>
                  </w:pPr>
                  <w:r>
                    <w:rPr>
                      <w:rFonts w:cs="Arial"/>
                      <w:color w:val="000000"/>
                      <w:sz w:val="20"/>
                    </w:rPr>
                    <w:t>Sedangdilakukan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Peningkatan </w:t>
                  </w:r>
                  <w:r w:rsidRPr="00521A7D">
                    <w:rPr>
                      <w:color w:val="000000"/>
                      <w:sz w:val="20"/>
                      <w:szCs w:val="20"/>
                    </w:rPr>
                    <w:t>dukungan perangkat aturan mengenai struktur organisasi terpadu.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keputusanDekantentangstruturorganisasi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FakultasIlmuSosialdanIlmuPolitik</w:t>
                  </w:r>
                </w:p>
              </w:tc>
            </w:tr>
            <w:tr w:rsidR="00EB4516" w:rsidRPr="00521A7D" w:rsidTr="007B0C9B">
              <w:trPr>
                <w:trHeight w:val="607"/>
              </w:trPr>
              <w:tc>
                <w:tcPr>
                  <w:tcW w:w="2199" w:type="dxa"/>
                  <w:vMerge w:val="restart"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jc w:val="left"/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  <w:r w:rsidRPr="00521A7D">
                    <w:rPr>
                      <w:rFonts w:cs="Arial"/>
                      <w:color w:val="000000"/>
                      <w:sz w:val="20"/>
                      <w:lang w:val="id-ID"/>
                    </w:rPr>
                    <w:t xml:space="preserve">Meningkatkan </w:t>
                  </w:r>
                  <w:r w:rsidRPr="00521A7D">
                    <w:rPr>
                      <w:rFonts w:cs="Arial"/>
                      <w:color w:val="000000"/>
                      <w:sz w:val="20"/>
                    </w:rPr>
                    <w:t xml:space="preserve">manajemen internal </w:t>
                  </w:r>
                  <w:r w:rsidRPr="00521A7D">
                    <w:rPr>
                      <w:rFonts w:cs="Arial"/>
                      <w:color w:val="000000"/>
                      <w:sz w:val="20"/>
                      <w:lang w:val="id-ID"/>
                    </w:rPr>
                    <w:t xml:space="preserve">organisasi </w:t>
                  </w:r>
                  <w:r w:rsidRPr="00521A7D">
                    <w:rPr>
                      <w:rFonts w:cs="Arial"/>
                      <w:color w:val="000000"/>
                      <w:sz w:val="20"/>
                    </w:rPr>
                    <w:t>yang efektifdanefisien.</w:t>
                  </w: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pengetahuan dan pemahaman dosen dan tenaga kependidikan terhadap fungsi dan tugas pokok.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Adanyasosialisasipemahamantu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>p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oksi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/>
                    </w:rPr>
                    <w:t xml:space="preserve"> dosen dan tenaga kependidikan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sistem pelayanan kepada mahasiswa dan dosen berbasis elektronik dan standar pelayanan minimal pendidikan tinggi.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 SOP pelayanankepadamahasiswa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Kapasitasjaringan internet mencukupidandapatdiakses 24 jam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SistemInformasiAkademikmahasiswadapatdiakses 24 jam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Seluruhinformasiakademik (SIAKAD) dapatdiakses 24 jam melalui SIAKAD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lembaga penjaminan mutu.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4536"/>
                    </w:tabs>
                    <w:ind w:left="210" w:hanging="18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gugusPenjaminMutuAkademik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Fakultasmelaksanakantugaspenjaminanmutusecararutinsetiap semester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sistem informasi kepegawaian dan mahasiswa serta alumni berbasis elektronik yang terintegrasi.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Ada Web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FakultasIlmuSosialdanIlmuPolitik</w:t>
                  </w: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yang dapatdiakses 24 jam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Seluruhinformasikepegawaiandanmahasiswadapatdiaksesmelalui SIAKAD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dukungan sarana dan prasarana proses belajar mengajar.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Saranadanprasarana PBM 100% dalamkondisibaikpadatahun 2013 (ruangan, kursi, pendingin, infocus, papantulis, dll)</w:t>
                  </w:r>
                </w:p>
              </w:tc>
            </w:tr>
            <w:tr w:rsidR="00EB4516" w:rsidRPr="00521A7D" w:rsidTr="007B0C9B">
              <w:tc>
                <w:tcPr>
                  <w:tcW w:w="2199" w:type="dxa"/>
                  <w:vMerge/>
                </w:tcPr>
                <w:p w:rsidR="00EB4516" w:rsidRPr="00521A7D" w:rsidRDefault="00EB4516" w:rsidP="007B0C9B">
                  <w:pPr>
                    <w:tabs>
                      <w:tab w:val="left" w:pos="4536"/>
                    </w:tabs>
                    <w:rPr>
                      <w:rFonts w:cs="Arial"/>
                      <w:color w:val="000000"/>
                      <w:sz w:val="20"/>
                      <w:lang w:val="id-ID"/>
                    </w:rPr>
                  </w:pPr>
                </w:p>
              </w:tc>
              <w:tc>
                <w:tcPr>
                  <w:tcW w:w="3166" w:type="dxa"/>
                </w:tcPr>
                <w:p w:rsidR="00EB4516" w:rsidRPr="00521A7D" w:rsidRDefault="00EB4516" w:rsidP="00EB4516">
                  <w:pPr>
                    <w:pStyle w:val="BodyTulisan"/>
                    <w:numPr>
                      <w:ilvl w:val="0"/>
                      <w:numId w:val="19"/>
                    </w:numPr>
                    <w:tabs>
                      <w:tab w:val="left" w:pos="4536"/>
                    </w:tabs>
                    <w:spacing w:line="240" w:lineRule="auto"/>
                    <w:ind w:left="360"/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color w:val="000000"/>
                      <w:sz w:val="20"/>
                      <w:szCs w:val="20"/>
                    </w:rPr>
                    <w:t>Peningkatan sarana dan prasarana pendukung penyelenggaraan adminitrasi akademik, kemahasiswaan dan kepegawaian.</w:t>
                  </w:r>
                </w:p>
              </w:tc>
              <w:tc>
                <w:tcPr>
                  <w:tcW w:w="3481" w:type="dxa"/>
                </w:tcPr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Saranadanprasaranapendukungdigunakandenganbaikuntukpenyelenggaraan:</w:t>
                  </w:r>
                </w:p>
                <w:p w:rsidR="00EB4516" w:rsidRPr="00521A7D" w:rsidRDefault="00EB4516" w:rsidP="00EB4516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4536"/>
                    </w:tabs>
                    <w:ind w:left="21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21A7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DigitaliasasiSuratmenyurat, pembuatandokumen, danpengarsipandokumen</w:t>
                  </w:r>
                </w:p>
              </w:tc>
            </w:tr>
          </w:tbl>
          <w:p w:rsidR="00EB4516" w:rsidRDefault="00EB4516" w:rsidP="007B0C9B">
            <w:pPr>
              <w:tabs>
                <w:tab w:val="left" w:pos="4536"/>
              </w:tabs>
              <w:rPr>
                <w:lang w:val="sv-SE"/>
              </w:rPr>
            </w:pPr>
          </w:p>
          <w:p w:rsidR="00EB4516" w:rsidRDefault="00EB4516" w:rsidP="007B0C9B">
            <w:pPr>
              <w:tabs>
                <w:tab w:val="left" w:pos="4536"/>
              </w:tabs>
              <w:rPr>
                <w:lang w:val="sv-SE"/>
              </w:rPr>
            </w:pPr>
            <w:r w:rsidRPr="00367BCE">
              <w:rPr>
                <w:rFonts w:cs="Arial"/>
                <w:szCs w:val="22"/>
              </w:rPr>
              <w:t>Untukmencapaisasaran di</w:t>
            </w:r>
            <w:r>
              <w:rPr>
                <w:rFonts w:cs="Arial"/>
                <w:szCs w:val="22"/>
              </w:rPr>
              <w:t>atasperencanaandanstrategi</w:t>
            </w:r>
            <w:r w:rsidRPr="00367BCE">
              <w:rPr>
                <w:rFonts w:cs="Arial"/>
                <w:szCs w:val="22"/>
                <w:lang w:val="id-ID"/>
              </w:rPr>
              <w:t>telahdisusun</w:t>
            </w:r>
            <w:r>
              <w:rPr>
                <w:rFonts w:cs="Arial"/>
                <w:szCs w:val="22"/>
              </w:rPr>
              <w:t>dalamRencanaStrategis 201</w:t>
            </w:r>
            <w:r>
              <w:rPr>
                <w:rFonts w:cs="Arial"/>
                <w:szCs w:val="22"/>
                <w:lang w:val="id-ID"/>
              </w:rPr>
              <w:t>4-</w:t>
            </w:r>
            <w:r>
              <w:rPr>
                <w:rFonts w:cs="Arial"/>
                <w:szCs w:val="22"/>
              </w:rPr>
              <w:t>2018 FakultasIlmuSosialdanIlmuPolitik</w:t>
            </w:r>
            <w:r w:rsidRPr="00367BCE">
              <w:rPr>
                <w:rFonts w:cs="Arial"/>
                <w:szCs w:val="22"/>
              </w:rPr>
              <w:t>Universitas Jambidan Program Kerjatahunan Program Studi yang akandirencanakan</w:t>
            </w:r>
            <w:r>
              <w:rPr>
                <w:rFonts w:cs="Arial"/>
                <w:szCs w:val="22"/>
              </w:rPr>
              <w:t>dandievaluasisecaraberkala.</w:t>
            </w:r>
          </w:p>
          <w:p w:rsidR="00EB4516" w:rsidRDefault="00EB4516" w:rsidP="007B0C9B">
            <w:pPr>
              <w:tabs>
                <w:tab w:val="left" w:pos="4536"/>
              </w:tabs>
              <w:rPr>
                <w:lang w:val="sv-SE"/>
              </w:rPr>
            </w:pPr>
          </w:p>
        </w:tc>
      </w:tr>
    </w:tbl>
    <w:p w:rsidR="00EB4516" w:rsidRDefault="00EB4516" w:rsidP="00EB4516">
      <w:pPr>
        <w:tabs>
          <w:tab w:val="left" w:pos="284"/>
          <w:tab w:val="left" w:pos="4536"/>
        </w:tabs>
        <w:rPr>
          <w:lang w:val="fi-FI"/>
        </w:rPr>
      </w:pPr>
    </w:p>
    <w:p w:rsidR="00EB4516" w:rsidRDefault="00EB4516" w:rsidP="00EB4516">
      <w:pPr>
        <w:tabs>
          <w:tab w:val="left" w:pos="284"/>
          <w:tab w:val="left" w:pos="4536"/>
        </w:tabs>
        <w:rPr>
          <w:lang w:val="fi-FI"/>
        </w:rPr>
      </w:pPr>
    </w:p>
    <w:p w:rsidR="00EB4516" w:rsidRDefault="00EB4516" w:rsidP="00EB4516">
      <w:pPr>
        <w:tabs>
          <w:tab w:val="left" w:pos="284"/>
          <w:tab w:val="left" w:pos="4536"/>
        </w:tabs>
        <w:ind w:left="450" w:hanging="450"/>
        <w:rPr>
          <w:lang w:val="fi-FI"/>
        </w:rPr>
      </w:pPr>
      <w:r>
        <w:rPr>
          <w:lang w:val="fi-FI"/>
        </w:rPr>
        <w:t>1.2  Uraikan upaya penyebaran/sosialisasi, serta tingkat pemahaman sivitas akademika (dosen dan mahasiswa) dan tenaga kependidikan tentang visi, misi dan tujuan Fakultas.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7"/>
      </w:tblGrid>
      <w:tr w:rsidR="00EB4516" w:rsidTr="007B0C9B"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16" w:rsidRDefault="00EB4516" w:rsidP="007B0C9B">
            <w:pPr>
              <w:pStyle w:val="Header"/>
              <w:tabs>
                <w:tab w:val="clear" w:pos="4320"/>
                <w:tab w:val="clear" w:pos="8640"/>
                <w:tab w:val="left" w:pos="4536"/>
              </w:tabs>
              <w:rPr>
                <w:lang w:val="fi-FI"/>
              </w:rPr>
            </w:pPr>
            <w:r>
              <w:rPr>
                <w:lang w:val="fi-FI"/>
              </w:rPr>
              <w:tab/>
            </w:r>
          </w:p>
          <w:p w:rsidR="00EB4516" w:rsidRPr="006F12F9" w:rsidRDefault="00EB4516" w:rsidP="007B0C9B">
            <w:pPr>
              <w:tabs>
                <w:tab w:val="left" w:pos="4536"/>
              </w:tabs>
              <w:spacing w:line="360" w:lineRule="auto"/>
              <w:ind w:firstLine="720"/>
              <w:rPr>
                <w:rFonts w:cs="Arial"/>
                <w:szCs w:val="22"/>
                <w:lang w:val="id-ID"/>
              </w:rPr>
            </w:pPr>
            <w:r w:rsidRPr="006F12F9">
              <w:rPr>
                <w:rFonts w:cs="Arial"/>
                <w:szCs w:val="22"/>
              </w:rPr>
              <w:t>Pentingnyapemahamanakanvisi, misi, tujuandanuntukpercapaiansasaran program studidiperlukansosialisasi yang cukupsehinggacivitasakademikadantenagapendidikdengancepatdanmudahmengetahuidanmemahamivisi, misi, tujuandanuntuk percapaiansasaran program studi, diantaranyadilakukan</w:t>
            </w:r>
            <w:r w:rsidRPr="006F12F9">
              <w:rPr>
                <w:rFonts w:cs="Arial"/>
                <w:szCs w:val="22"/>
                <w:lang w:val="id-ID"/>
              </w:rPr>
              <w:t>melalui beberapa bentuk usaha yakni</w:t>
            </w:r>
            <w:r w:rsidRPr="006F12F9">
              <w:rPr>
                <w:rFonts w:cs="Arial"/>
                <w:szCs w:val="22"/>
              </w:rPr>
              <w:t>:</w:t>
            </w:r>
          </w:p>
          <w:p w:rsidR="00EB4516" w:rsidRPr="00C30A3A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szCs w:val="22"/>
              </w:rPr>
            </w:pPr>
            <w:r w:rsidRPr="00C30A3A">
              <w:rPr>
                <w:rFonts w:cs="Arial"/>
                <w:szCs w:val="22"/>
                <w:lang w:val="id-ID"/>
              </w:rPr>
              <w:t xml:space="preserve">Menyajikan </w:t>
            </w:r>
            <w:r w:rsidRPr="00C30A3A">
              <w:rPr>
                <w:rFonts w:cs="Arial"/>
                <w:szCs w:val="22"/>
              </w:rPr>
              <w:t>visi</w:t>
            </w:r>
            <w:r w:rsidRPr="00C30A3A">
              <w:rPr>
                <w:rFonts w:cs="Arial"/>
                <w:szCs w:val="22"/>
                <w:lang w:val="id-ID"/>
              </w:rPr>
              <w:t>,</w:t>
            </w:r>
            <w:r w:rsidRPr="00C30A3A">
              <w:rPr>
                <w:rFonts w:cs="Arial"/>
                <w:szCs w:val="22"/>
              </w:rPr>
              <w:t xml:space="preserve">misi, tujuan, </w:t>
            </w:r>
            <w:r w:rsidRPr="00C30A3A">
              <w:rPr>
                <w:rFonts w:cs="Arial"/>
                <w:szCs w:val="22"/>
                <w:lang w:val="id-ID"/>
              </w:rPr>
              <w:t xml:space="preserve">sasaran, </w:t>
            </w:r>
            <w:r w:rsidRPr="00C30A3A">
              <w:rPr>
                <w:rFonts w:cs="Arial"/>
                <w:szCs w:val="22"/>
              </w:rPr>
              <w:t>profildankurikulum</w:t>
            </w:r>
            <w:r w:rsidRPr="00C30A3A">
              <w:rPr>
                <w:rFonts w:cs="Arial"/>
                <w:szCs w:val="22"/>
                <w:lang w:val="id-ID"/>
              </w:rPr>
              <w:t xml:space="preserve">Fakultas dalam </w:t>
            </w:r>
            <w:r w:rsidRPr="00C30A3A">
              <w:rPr>
                <w:rFonts w:cs="Arial"/>
                <w:szCs w:val="22"/>
              </w:rPr>
              <w:lastRenderedPageBreak/>
              <w:t>BukuPanduan</w:t>
            </w:r>
            <w:r w:rsidRPr="00C30A3A">
              <w:rPr>
                <w:rFonts w:cs="Arial"/>
                <w:szCs w:val="22"/>
                <w:lang w:val="id-ID"/>
              </w:rPr>
              <w:t xml:space="preserve">Universitas(Prospektus), yang </w:t>
            </w:r>
            <w:r w:rsidRPr="00C30A3A">
              <w:rPr>
                <w:rFonts w:cs="Arial"/>
                <w:szCs w:val="22"/>
              </w:rPr>
              <w:t>diberikansetiapawal semester Ganjilkepadasemuamahasiswabaru.</w:t>
            </w:r>
          </w:p>
          <w:p w:rsidR="00EB4516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szCs w:val="22"/>
              </w:rPr>
            </w:pPr>
            <w:r w:rsidRPr="00C30A3A">
              <w:rPr>
                <w:rFonts w:cs="Arial"/>
                <w:szCs w:val="22"/>
              </w:rPr>
              <w:t>Sosialisasi</w:t>
            </w:r>
            <w:r w:rsidRPr="00C30A3A">
              <w:rPr>
                <w:rFonts w:cs="Arial"/>
                <w:szCs w:val="22"/>
                <w:lang w:val="id-ID"/>
              </w:rPr>
              <w:t xml:space="preserve">langsung pimpinan Fakultas kepada </w:t>
            </w:r>
            <w:r w:rsidRPr="00C30A3A">
              <w:rPr>
                <w:rFonts w:cs="Arial"/>
                <w:szCs w:val="22"/>
              </w:rPr>
              <w:t>mahasiswabaru</w:t>
            </w:r>
            <w:r>
              <w:rPr>
                <w:rFonts w:cs="Arial"/>
                <w:szCs w:val="22"/>
              </w:rPr>
              <w:t>dilakukandalamrangkaianacarapengenalanfakultas.</w:t>
            </w:r>
          </w:p>
          <w:p w:rsidR="00EB4516" w:rsidRPr="00C30A3A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SosialisasilangsungpimpinanFakultaskepada orang tuamahasiswabaru.</w:t>
            </w:r>
          </w:p>
          <w:p w:rsidR="00EB4516" w:rsidRPr="00C30A3A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szCs w:val="22"/>
              </w:rPr>
            </w:pPr>
            <w:r w:rsidRPr="00C30A3A">
              <w:rPr>
                <w:rFonts w:cs="Arial"/>
                <w:szCs w:val="22"/>
                <w:lang w:val="id-ID"/>
              </w:rPr>
              <w:t xml:space="preserve">Sosialisasi </w:t>
            </w:r>
            <w:r w:rsidRPr="00C30A3A">
              <w:rPr>
                <w:rFonts w:cs="Arial"/>
                <w:szCs w:val="22"/>
              </w:rPr>
              <w:t>secara</w:t>
            </w:r>
            <w:r w:rsidRPr="00C30A3A">
              <w:rPr>
                <w:rFonts w:cs="Arial"/>
                <w:szCs w:val="22"/>
                <w:lang w:val="id-ID"/>
              </w:rPr>
              <w:t xml:space="preserve">berkala kepada dosen dan </w:t>
            </w:r>
            <w:r w:rsidRPr="00C30A3A">
              <w:rPr>
                <w:rFonts w:cs="Arial"/>
                <w:szCs w:val="22"/>
              </w:rPr>
              <w:t>tenagakependidikan.</w:t>
            </w:r>
          </w:p>
          <w:p w:rsidR="00EB4516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szCs w:val="22"/>
              </w:rPr>
            </w:pPr>
            <w:r w:rsidRPr="00C30A3A">
              <w:rPr>
                <w:rFonts w:cs="Arial"/>
                <w:szCs w:val="22"/>
                <w:lang w:val="id-ID"/>
              </w:rPr>
              <w:t xml:space="preserve">Pemasangan </w:t>
            </w:r>
            <w:r w:rsidRPr="00C30A3A">
              <w:rPr>
                <w:rFonts w:cs="Arial"/>
                <w:i/>
                <w:iCs/>
                <w:szCs w:val="22"/>
                <w:lang w:val="id-ID"/>
              </w:rPr>
              <w:t>banner</w:t>
            </w:r>
            <w:r w:rsidRPr="00C30A3A">
              <w:rPr>
                <w:rFonts w:cs="Arial"/>
                <w:szCs w:val="22"/>
                <w:lang w:val="id-ID"/>
              </w:rPr>
              <w:t xml:space="preserve"> dan poster visi, misi dan tujuan program studi di tempat-tempat strategis dalam lingkungan </w:t>
            </w:r>
            <w:r>
              <w:rPr>
                <w:rFonts w:cs="Arial"/>
                <w:szCs w:val="22"/>
              </w:rPr>
              <w:t>kampusdanluarkampus</w:t>
            </w:r>
          </w:p>
          <w:p w:rsidR="00EB4516" w:rsidRPr="00782F03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SosialisasilangsungkeSekolah-sekolah SMU/SMK dalamwilayahProvinsiJambi </w:t>
            </w:r>
            <w:r w:rsidRPr="00C30A3A">
              <w:rPr>
                <w:rFonts w:cs="Arial"/>
                <w:szCs w:val="22"/>
                <w:lang w:val="en-CA"/>
              </w:rPr>
              <w:t>.</w:t>
            </w:r>
          </w:p>
          <w:p w:rsidR="00EB4516" w:rsidRPr="00C30A3A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en-CA"/>
              </w:rPr>
              <w:t>Sosialisasidenganketerlibatansivitasakademikafakultasilmu social danilmupolitikUniversitas Jambi dengan Media baiklokalmaupunnasional.</w:t>
            </w:r>
          </w:p>
          <w:p w:rsidR="00EB4516" w:rsidRPr="006F429D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color w:val="000000" w:themeColor="text1"/>
                <w:szCs w:val="22"/>
              </w:rPr>
            </w:pPr>
            <w:r w:rsidRPr="00C30A3A">
              <w:rPr>
                <w:rFonts w:cs="Arial"/>
                <w:szCs w:val="22"/>
              </w:rPr>
              <w:t>Sosialisasi</w:t>
            </w:r>
            <w:r w:rsidRPr="00C30A3A">
              <w:rPr>
                <w:rFonts w:cs="Arial"/>
                <w:szCs w:val="22"/>
                <w:lang w:val="id-ID"/>
              </w:rPr>
              <w:t xml:space="preserve"> melalui </w:t>
            </w:r>
            <w:r>
              <w:rPr>
                <w:rFonts w:cs="Arial"/>
                <w:szCs w:val="22"/>
              </w:rPr>
              <w:t>ha</w:t>
            </w:r>
            <w:r w:rsidRPr="00ED3EDE">
              <w:rPr>
                <w:rFonts w:cs="Arial"/>
                <w:color w:val="000000" w:themeColor="text1"/>
                <w:szCs w:val="22"/>
                <w:lang w:val="id-ID"/>
              </w:rPr>
              <w:t>laman</w:t>
            </w:r>
            <w:r>
              <w:rPr>
                <w:rFonts w:cs="Arial"/>
                <w:color w:val="000000" w:themeColor="text1"/>
                <w:szCs w:val="22"/>
              </w:rPr>
              <w:t xml:space="preserve"> website </w:t>
            </w:r>
            <w:hyperlink r:id="rId8" w:history="1">
              <w:r w:rsidRPr="00134CF5">
                <w:rPr>
                  <w:rStyle w:val="Hyperlink"/>
                  <w:rFonts w:cs="Arial"/>
                  <w:szCs w:val="22"/>
                  <w:lang w:val="id-ID"/>
                </w:rPr>
                <w:t>www.fisipol.unja.ac.id</w:t>
              </w:r>
            </w:hyperlink>
          </w:p>
          <w:p w:rsidR="00EB4516" w:rsidRPr="00D752AC" w:rsidRDefault="00EB4516" w:rsidP="00EB4516">
            <w:pPr>
              <w:numPr>
                <w:ilvl w:val="3"/>
                <w:numId w:val="20"/>
              </w:numPr>
              <w:tabs>
                <w:tab w:val="clear" w:pos="2880"/>
                <w:tab w:val="num" w:pos="792"/>
                <w:tab w:val="left" w:pos="4536"/>
              </w:tabs>
              <w:spacing w:line="360" w:lineRule="auto"/>
              <w:ind w:left="792" w:hanging="396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szCs w:val="22"/>
              </w:rPr>
              <w:t>Angket survey tentangvisimisi yang di sebarkankepadaseluruhmahasiswadenganharapanmendapatkan</w:t>
            </w:r>
            <w:r w:rsidRPr="008B6D51">
              <w:rPr>
                <w:rFonts w:cs="Arial"/>
                <w:i/>
                <w:szCs w:val="22"/>
              </w:rPr>
              <w:t>feedback</w:t>
            </w:r>
            <w:r>
              <w:rPr>
                <w:rFonts w:cs="Arial"/>
                <w:szCs w:val="22"/>
              </w:rPr>
              <w:t xml:space="preserve"> yang bisamemberikandampakpositifbagitatakelolafakultassetiap semester nya.</w:t>
            </w:r>
          </w:p>
          <w:p w:rsidR="00EB4516" w:rsidRPr="008B6D51" w:rsidRDefault="00EB4516" w:rsidP="007B0C9B">
            <w:pPr>
              <w:tabs>
                <w:tab w:val="left" w:pos="4536"/>
              </w:tabs>
              <w:spacing w:line="360" w:lineRule="auto"/>
              <w:rPr>
                <w:rFonts w:cs="Arial"/>
                <w:color w:val="000000" w:themeColor="text1"/>
                <w:szCs w:val="22"/>
              </w:rPr>
            </w:pPr>
            <w:r w:rsidRPr="00C46487">
              <w:rPr>
                <w:rFonts w:cs="Arial"/>
                <w:color w:val="000000" w:themeColor="text1"/>
                <w:szCs w:val="22"/>
              </w:rPr>
              <w:t>Dengandemikian, visi, misi, tujuandansasaranFakultasIlmuSosialdanIl</w:t>
            </w:r>
            <w:r>
              <w:rPr>
                <w:rFonts w:cs="Arial"/>
                <w:color w:val="000000" w:themeColor="text1"/>
                <w:szCs w:val="22"/>
              </w:rPr>
              <w:t>muPolitikUniversitas Jambi</w:t>
            </w:r>
            <w:r w:rsidRPr="00C46487">
              <w:rPr>
                <w:rFonts w:cs="Arial"/>
                <w:color w:val="000000" w:themeColor="text1"/>
                <w:szCs w:val="22"/>
              </w:rPr>
              <w:t>dipandangrealistisdanberorientasikemasadepan, sertakonsistendenganperkembangansejarah, budayadannilai-nilaipendidikantinggi. Konteksinimengacudarihasilanalisiskondisilingkungan internaldaneksternal, selainitujugamenjadiacuandalamperencanaankerja.Hinggasaatini, program kerjadarimasing-masin</w:t>
            </w:r>
            <w:r>
              <w:rPr>
                <w:rFonts w:cs="Arial"/>
                <w:color w:val="000000" w:themeColor="text1"/>
                <w:szCs w:val="22"/>
              </w:rPr>
              <w:t>g unit kerja di lingkunganFakultasIlmuSosialdanIlmuPolitik</w:t>
            </w:r>
            <w:r w:rsidRPr="00C46487">
              <w:rPr>
                <w:rFonts w:cs="Arial"/>
                <w:color w:val="000000" w:themeColor="text1"/>
                <w:szCs w:val="22"/>
              </w:rPr>
              <w:t>telahmengacupadapencapaianV</w:t>
            </w:r>
            <w:r>
              <w:rPr>
                <w:rFonts w:cs="Arial"/>
                <w:color w:val="000000" w:themeColor="text1"/>
                <w:szCs w:val="22"/>
              </w:rPr>
              <w:t>isi</w:t>
            </w:r>
            <w:r w:rsidRPr="00C46487">
              <w:rPr>
                <w:rFonts w:cs="Arial"/>
                <w:color w:val="000000" w:themeColor="text1"/>
                <w:szCs w:val="22"/>
              </w:rPr>
              <w:t>M</w:t>
            </w:r>
            <w:r>
              <w:rPr>
                <w:rFonts w:cs="Arial"/>
                <w:color w:val="000000" w:themeColor="text1"/>
                <w:szCs w:val="22"/>
              </w:rPr>
              <w:t>isi</w:t>
            </w:r>
            <w:r w:rsidRPr="00C46487">
              <w:rPr>
                <w:rFonts w:cs="Arial"/>
                <w:color w:val="000000" w:themeColor="text1"/>
                <w:szCs w:val="22"/>
              </w:rPr>
              <w:t>T</w:t>
            </w:r>
            <w:r>
              <w:rPr>
                <w:rFonts w:cs="Arial"/>
                <w:color w:val="000000" w:themeColor="text1"/>
                <w:szCs w:val="22"/>
              </w:rPr>
              <w:t>ujuandanstrategi</w:t>
            </w:r>
            <w:r w:rsidRPr="00C46487">
              <w:rPr>
                <w:rFonts w:cs="Arial"/>
                <w:color w:val="000000" w:themeColor="text1"/>
                <w:szCs w:val="22"/>
              </w:rPr>
              <w:t>.</w:t>
            </w:r>
          </w:p>
        </w:tc>
      </w:tr>
    </w:tbl>
    <w:p w:rsidR="00EB4516" w:rsidRDefault="00EB4516" w:rsidP="00EB4516">
      <w:pPr>
        <w:tabs>
          <w:tab w:val="left" w:pos="4536"/>
        </w:tabs>
        <w:jc w:val="left"/>
        <w:rPr>
          <w:b/>
          <w:bCs/>
          <w:sz w:val="24"/>
          <w:szCs w:val="24"/>
          <w:lang w:val="fi-FI"/>
        </w:rPr>
      </w:pPr>
    </w:p>
    <w:p w:rsidR="00EB4516" w:rsidRDefault="00EB4516" w:rsidP="00EB4516">
      <w:pPr>
        <w:tabs>
          <w:tab w:val="left" w:pos="4536"/>
        </w:tabs>
        <w:rPr>
          <w:lang w:val="fi-FI"/>
        </w:rPr>
      </w:pPr>
    </w:p>
    <w:p w:rsidR="00EB4516" w:rsidRDefault="00EB4516" w:rsidP="00EB4516">
      <w:pPr>
        <w:pStyle w:val="Heading1"/>
        <w:tabs>
          <w:tab w:val="left" w:pos="4536"/>
        </w:tabs>
        <w:ind w:left="1620" w:hanging="1620"/>
        <w:jc w:val="left"/>
        <w:rPr>
          <w:lang w:val="fi-FI"/>
        </w:rPr>
      </w:pPr>
    </w:p>
    <w:p w:rsidR="00EB4516" w:rsidRDefault="00EB4516" w:rsidP="00EB4516">
      <w:pPr>
        <w:pStyle w:val="Heading1"/>
        <w:tabs>
          <w:tab w:val="left" w:pos="4536"/>
        </w:tabs>
        <w:ind w:left="1620" w:hanging="1620"/>
        <w:jc w:val="left"/>
        <w:rPr>
          <w:lang w:val="fi-FI"/>
        </w:rPr>
      </w:pPr>
    </w:p>
    <w:p w:rsidR="00EB4516" w:rsidRDefault="00EB4516" w:rsidP="00EB4516">
      <w:pPr>
        <w:pStyle w:val="Heading1"/>
        <w:tabs>
          <w:tab w:val="left" w:pos="4536"/>
        </w:tabs>
        <w:ind w:left="1620" w:hanging="1620"/>
        <w:jc w:val="left"/>
        <w:rPr>
          <w:lang w:val="fi-FI"/>
        </w:rPr>
      </w:pPr>
    </w:p>
    <w:p w:rsidR="00EB4516" w:rsidRDefault="00EB4516" w:rsidP="00EB4516">
      <w:pPr>
        <w:pStyle w:val="Heading1"/>
        <w:tabs>
          <w:tab w:val="left" w:pos="4536"/>
        </w:tabs>
        <w:ind w:left="1620" w:hanging="1620"/>
        <w:jc w:val="left"/>
        <w:rPr>
          <w:lang w:val="fi-FI"/>
        </w:rPr>
      </w:pPr>
    </w:p>
    <w:p w:rsidR="00EB4516" w:rsidRDefault="00EB4516" w:rsidP="00EB4516">
      <w:pPr>
        <w:pStyle w:val="Heading1"/>
        <w:tabs>
          <w:tab w:val="left" w:pos="4536"/>
        </w:tabs>
        <w:ind w:left="1620" w:hanging="1620"/>
        <w:jc w:val="left"/>
        <w:rPr>
          <w:lang w:val="fi-FI"/>
        </w:rPr>
      </w:pPr>
    </w:p>
    <w:p w:rsidR="00EB4516" w:rsidRDefault="00EB4516" w:rsidP="00EB4516">
      <w:pPr>
        <w:pStyle w:val="Heading1"/>
        <w:tabs>
          <w:tab w:val="left" w:pos="4536"/>
        </w:tabs>
        <w:ind w:left="1620" w:hanging="1620"/>
        <w:jc w:val="left"/>
        <w:rPr>
          <w:lang w:val="fi-FI"/>
        </w:rPr>
      </w:pPr>
    </w:p>
    <w:p w:rsidR="0035099E" w:rsidRDefault="00EB4516" w:rsidP="00EB4516">
      <w:r>
        <w:rPr>
          <w:lang w:val="fi-FI"/>
        </w:rPr>
        <w:br w:type="page"/>
      </w:r>
    </w:p>
    <w:sectPr w:rsidR="0035099E" w:rsidSect="00BC061D">
      <w:footerReference w:type="default" r:id="rId9"/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BA5" w:rsidRDefault="00343BA5" w:rsidP="00BC061D">
      <w:r>
        <w:separator/>
      </w:r>
    </w:p>
  </w:endnote>
  <w:endnote w:type="continuationSeparator" w:id="0">
    <w:p w:rsidR="00343BA5" w:rsidRDefault="00343BA5" w:rsidP="00BC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230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061D" w:rsidRDefault="00292894">
        <w:pPr>
          <w:pStyle w:val="Footer"/>
          <w:jc w:val="center"/>
        </w:pPr>
        <w:r>
          <w:fldChar w:fldCharType="begin"/>
        </w:r>
        <w:r w:rsidR="00BC061D">
          <w:instrText xml:space="preserve"> PAGE   \* MERGEFORMAT </w:instrText>
        </w:r>
        <w:r>
          <w:fldChar w:fldCharType="separate"/>
        </w:r>
        <w:r w:rsidR="008E7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061D" w:rsidRDefault="00BC0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BA5" w:rsidRDefault="00343BA5" w:rsidP="00BC061D">
      <w:r>
        <w:separator/>
      </w:r>
    </w:p>
  </w:footnote>
  <w:footnote w:type="continuationSeparator" w:id="0">
    <w:p w:rsidR="00343BA5" w:rsidRDefault="00343BA5" w:rsidP="00BC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49A"/>
    <w:multiLevelType w:val="hybridMultilevel"/>
    <w:tmpl w:val="58F0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7782"/>
    <w:multiLevelType w:val="hybridMultilevel"/>
    <w:tmpl w:val="FD9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C6FB3"/>
    <w:multiLevelType w:val="hybridMultilevel"/>
    <w:tmpl w:val="0C5471AA"/>
    <w:lvl w:ilvl="0" w:tplc="484274D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A526611"/>
    <w:multiLevelType w:val="multilevel"/>
    <w:tmpl w:val="3ABC8F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23" w:hanging="560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  <w:sz w:val="20"/>
      </w:rPr>
    </w:lvl>
  </w:abstractNum>
  <w:abstractNum w:abstractNumId="4">
    <w:nsid w:val="20D83138"/>
    <w:multiLevelType w:val="hybridMultilevel"/>
    <w:tmpl w:val="D8F2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63CED"/>
    <w:multiLevelType w:val="hybridMultilevel"/>
    <w:tmpl w:val="03CE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1C7F"/>
    <w:multiLevelType w:val="hybridMultilevel"/>
    <w:tmpl w:val="1A3A9AC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55E90"/>
    <w:multiLevelType w:val="hybridMultilevel"/>
    <w:tmpl w:val="16D0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8629E"/>
    <w:multiLevelType w:val="hybridMultilevel"/>
    <w:tmpl w:val="6FC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B3065"/>
    <w:multiLevelType w:val="hybridMultilevel"/>
    <w:tmpl w:val="96DE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84757"/>
    <w:multiLevelType w:val="hybridMultilevel"/>
    <w:tmpl w:val="55BA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C164E"/>
    <w:multiLevelType w:val="hybridMultilevel"/>
    <w:tmpl w:val="5704D0CC"/>
    <w:lvl w:ilvl="0" w:tplc="56F8C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5C6FFA"/>
    <w:multiLevelType w:val="hybridMultilevel"/>
    <w:tmpl w:val="69623A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56DC6"/>
    <w:multiLevelType w:val="multilevel"/>
    <w:tmpl w:val="ED1E4E3A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Batang" w:hAnsi="Cambria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65F07598"/>
    <w:multiLevelType w:val="hybridMultilevel"/>
    <w:tmpl w:val="FD5AF7E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DC6F20"/>
    <w:multiLevelType w:val="hybridMultilevel"/>
    <w:tmpl w:val="224E6E8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A31763"/>
    <w:multiLevelType w:val="hybridMultilevel"/>
    <w:tmpl w:val="31E235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C089B"/>
    <w:multiLevelType w:val="hybridMultilevel"/>
    <w:tmpl w:val="ACA847C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9D68F7"/>
    <w:multiLevelType w:val="hybridMultilevel"/>
    <w:tmpl w:val="4906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1652F"/>
    <w:multiLevelType w:val="hybridMultilevel"/>
    <w:tmpl w:val="3CA26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9"/>
  </w:num>
  <w:num w:numId="5">
    <w:abstractNumId w:val="2"/>
  </w:num>
  <w:num w:numId="6">
    <w:abstractNumId w:val="16"/>
  </w:num>
  <w:num w:numId="7">
    <w:abstractNumId w:val="12"/>
  </w:num>
  <w:num w:numId="8">
    <w:abstractNumId w:val="1"/>
  </w:num>
  <w:num w:numId="9">
    <w:abstractNumId w:val="18"/>
  </w:num>
  <w:num w:numId="10">
    <w:abstractNumId w:val="9"/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 w:numId="15">
    <w:abstractNumId w:val="7"/>
  </w:num>
  <w:num w:numId="16">
    <w:abstractNumId w:val="10"/>
  </w:num>
  <w:num w:numId="17">
    <w:abstractNumId w:val="15"/>
  </w:num>
  <w:num w:numId="18">
    <w:abstractNumId w:val="1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516"/>
    <w:rsid w:val="00292894"/>
    <w:rsid w:val="00343BA5"/>
    <w:rsid w:val="0035099E"/>
    <w:rsid w:val="005A226E"/>
    <w:rsid w:val="00613B4C"/>
    <w:rsid w:val="008E7800"/>
    <w:rsid w:val="00A1143D"/>
    <w:rsid w:val="00B30AF6"/>
    <w:rsid w:val="00BA4337"/>
    <w:rsid w:val="00BC061D"/>
    <w:rsid w:val="00E219FD"/>
    <w:rsid w:val="00EB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F2416-6A1C-461D-BA7A-AC78A09F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32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16"/>
    <w:pPr>
      <w:spacing w:after="0" w:line="240" w:lineRule="auto"/>
      <w:ind w:left="0" w:firstLine="0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B4516"/>
    <w:pPr>
      <w:keepNext/>
      <w:ind w:left="1800" w:hanging="1800"/>
      <w:outlineLvl w:val="0"/>
    </w:pPr>
    <w:rPr>
      <w:rFonts w:ascii="Tahoma" w:hAnsi="Tahoma"/>
      <w:b/>
      <w:sz w:val="24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516"/>
    <w:rPr>
      <w:rFonts w:ascii="Tahoma" w:eastAsia="Times New Roman" w:hAnsi="Tahoma" w:cs="Times New Roman"/>
      <w:b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rsid w:val="00EB45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516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EB4516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EB4516"/>
    <w:rPr>
      <w:color w:val="0000FF"/>
      <w:u w:val="single"/>
    </w:rPr>
  </w:style>
  <w:style w:type="paragraph" w:customStyle="1" w:styleId="StyleBodyTextIndent3Linespacing15lines">
    <w:name w:val="Style Body Text Indent 3 + Line spacing:  1.5 lines"/>
    <w:basedOn w:val="Normal"/>
    <w:rsid w:val="00EB4516"/>
    <w:pPr>
      <w:tabs>
        <w:tab w:val="left" w:pos="9000"/>
      </w:tabs>
      <w:spacing w:before="120" w:line="360" w:lineRule="auto"/>
      <w:ind w:right="29" w:firstLine="720"/>
    </w:pPr>
    <w:rPr>
      <w:rFonts w:cs="Arial"/>
      <w:sz w:val="24"/>
      <w:szCs w:val="24"/>
      <w:lang w:val="id-ID" w:eastAsia="zh-TW"/>
    </w:rPr>
  </w:style>
  <w:style w:type="paragraph" w:customStyle="1" w:styleId="BodyTulisan">
    <w:name w:val="Body Tulisan"/>
    <w:basedOn w:val="Normal"/>
    <w:link w:val="BodyTulisanChar"/>
    <w:autoRedefine/>
    <w:rsid w:val="00EB4516"/>
    <w:pPr>
      <w:spacing w:line="360" w:lineRule="auto"/>
    </w:pPr>
    <w:rPr>
      <w:rFonts w:eastAsia="Batang" w:cs="Arial"/>
      <w:sz w:val="24"/>
      <w:szCs w:val="24"/>
      <w:lang w:val="sv-SE"/>
    </w:rPr>
  </w:style>
  <w:style w:type="character" w:customStyle="1" w:styleId="BodyTulisanChar">
    <w:name w:val="Body Tulisan Char"/>
    <w:basedOn w:val="DefaultParagraphFont"/>
    <w:link w:val="BodyTulisan"/>
    <w:locked/>
    <w:rsid w:val="00EB4516"/>
    <w:rPr>
      <w:rFonts w:ascii="Arial" w:eastAsia="Batang" w:hAnsi="Arial" w:cs="Arial"/>
      <w:sz w:val="24"/>
      <w:szCs w:val="24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BC0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61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ipol.unja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824E-8BB9-4565-8C8F-D7C6BDCA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Firman Fisipol</cp:lastModifiedBy>
  <cp:revision>3</cp:revision>
  <dcterms:created xsi:type="dcterms:W3CDTF">2017-05-18T14:54:00Z</dcterms:created>
  <dcterms:modified xsi:type="dcterms:W3CDTF">2017-05-18T15:09:00Z</dcterms:modified>
</cp:coreProperties>
</file>